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3C58ED" w:rsidRPr="003C58ED" w:rsidRDefault="00A82300" w:rsidP="00A82300">
      <w:pPr>
        <w:tabs>
          <w:tab w:val="left" w:pos="2954"/>
          <w:tab w:val="center" w:pos="7002"/>
        </w:tabs>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ab/>
      </w:r>
      <w:r>
        <w:rPr>
          <w:rFonts w:ascii="Calibri" w:eastAsia="Times New Roman" w:hAnsi="Calibri" w:cs="Times New Roman"/>
          <w:b/>
          <w:sz w:val="24"/>
          <w:szCs w:val="24"/>
          <w:lang w:val="es-ES" w:eastAsia="es-ES"/>
        </w:rPr>
        <w:tab/>
      </w:r>
      <w:r w:rsidR="003922CB">
        <w:rPr>
          <w:rFonts w:ascii="Calibri" w:eastAsia="Times New Roman" w:hAnsi="Calibri" w:cs="Times New Roman"/>
          <w:b/>
          <w:sz w:val="24"/>
          <w:szCs w:val="24"/>
          <w:lang w:val="es-ES" w:eastAsia="es-ES"/>
        </w:rPr>
        <w:t xml:space="preserve">Nombre </w:t>
      </w:r>
      <w:r w:rsidR="00D57666">
        <w:rPr>
          <w:rFonts w:ascii="Calibri" w:eastAsia="Times New Roman" w:hAnsi="Calibri" w:cs="Times New Roman"/>
          <w:b/>
          <w:sz w:val="24"/>
          <w:szCs w:val="24"/>
          <w:lang w:val="es-ES" w:eastAsia="es-ES"/>
        </w:rPr>
        <w:t>Unidad</w:t>
      </w:r>
    </w:p>
    <w:p w:rsidR="003C58ED" w:rsidRPr="003C58ED" w:rsidRDefault="007D5FFC" w:rsidP="003C58ED">
      <w:pPr>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Ciencias naturales</w:t>
      </w:r>
      <w:r w:rsidR="003C58ED" w:rsidRPr="003C58ED">
        <w:rPr>
          <w:rFonts w:ascii="Calibri" w:eastAsia="Times New Roman" w:hAnsi="Calibri" w:cs="Times New Roman"/>
          <w:b/>
          <w:sz w:val="24"/>
          <w:szCs w:val="24"/>
          <w:lang w:val="es-ES" w:eastAsia="es-ES"/>
        </w:rPr>
        <w:t xml:space="preserve">/ </w:t>
      </w:r>
      <w:r>
        <w:rPr>
          <w:rFonts w:ascii="Calibri" w:eastAsia="Times New Roman" w:hAnsi="Calibri" w:cs="Times New Roman"/>
          <w:b/>
          <w:sz w:val="24"/>
          <w:szCs w:val="24"/>
          <w:lang w:val="es-ES" w:eastAsia="es-ES"/>
        </w:rPr>
        <w:t>3ro básico</w:t>
      </w:r>
    </w:p>
    <w:tbl>
      <w:tblPr>
        <w:tblStyle w:val="Tablaconcuadrcula"/>
        <w:tblW w:w="0" w:type="auto"/>
        <w:shd w:val="clear" w:color="auto" w:fill="FFFFFF" w:themeFill="background1"/>
        <w:tblLook w:val="04A0" w:firstRow="1" w:lastRow="0" w:firstColumn="1" w:lastColumn="0" w:noHBand="0" w:noVBand="1"/>
      </w:tblPr>
      <w:tblGrid>
        <w:gridCol w:w="2518"/>
        <w:gridCol w:w="11626"/>
      </w:tblGrid>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Ejes Temáticos</w:t>
            </w:r>
          </w:p>
        </w:tc>
        <w:tc>
          <w:tcPr>
            <w:tcW w:w="11626" w:type="dxa"/>
            <w:shd w:val="clear" w:color="auto" w:fill="FFFFFF" w:themeFill="background1"/>
          </w:tcPr>
          <w:p w:rsidR="003C58ED" w:rsidRPr="008D2E71" w:rsidRDefault="008D2E71" w:rsidP="008D2E71">
            <w:p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Ciencias de la Vida</w:t>
            </w:r>
          </w:p>
        </w:tc>
      </w:tr>
      <w:tr w:rsidR="003C58ED" w:rsidRPr="003C58ED" w:rsidTr="00D57666">
        <w:tc>
          <w:tcPr>
            <w:tcW w:w="2518" w:type="dxa"/>
            <w:shd w:val="clear" w:color="auto" w:fill="FFFFFF" w:themeFill="background1"/>
          </w:tcPr>
          <w:p w:rsidR="003C58ED" w:rsidRPr="003C58ED" w:rsidRDefault="003C58ED" w:rsidP="003C58ED">
            <w:pPr>
              <w:jc w:val="both"/>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Habilidades</w:t>
            </w:r>
          </w:p>
        </w:tc>
        <w:tc>
          <w:tcPr>
            <w:tcW w:w="11626" w:type="dxa"/>
            <w:shd w:val="clear" w:color="auto" w:fill="FFFFFF" w:themeFill="background1"/>
          </w:tcPr>
          <w:p w:rsidR="003C58ED" w:rsidRPr="008D2E71" w:rsidRDefault="008D2E71" w:rsidP="008D2E71">
            <w:pPr>
              <w:pStyle w:val="Prrafodelista"/>
              <w:numPr>
                <w:ilvl w:val="0"/>
                <w:numId w:val="6"/>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Observar y preguntar</w:t>
            </w:r>
          </w:p>
          <w:p w:rsidR="007D5FFC" w:rsidRPr="008D2E71" w:rsidRDefault="008D2E71" w:rsidP="008D2E71">
            <w:pPr>
              <w:pStyle w:val="Prrafodelista"/>
              <w:numPr>
                <w:ilvl w:val="0"/>
                <w:numId w:val="6"/>
              </w:numPr>
              <w:jc w:val="right"/>
              <w:rPr>
                <w:rFonts w:ascii="Calibri" w:eastAsia="Times New Roman" w:hAnsi="Calibri" w:cs="Times New Roman"/>
                <w:b/>
                <w:sz w:val="24"/>
                <w:szCs w:val="24"/>
                <w:lang w:val="es-ES" w:eastAsia="es-ES"/>
              </w:rPr>
            </w:pPr>
            <w:r w:rsidRPr="008D2E71">
              <w:rPr>
                <w:rFonts w:ascii="Calibri" w:eastAsia="Times New Roman" w:hAnsi="Calibri" w:cs="Times New Roman"/>
                <w:sz w:val="24"/>
                <w:szCs w:val="24"/>
                <w:lang w:val="es-ES" w:eastAsia="es-ES"/>
              </w:rPr>
              <w:t>Analizar la evidencia y comunicar</w:t>
            </w:r>
          </w:p>
        </w:tc>
      </w:tr>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Actitudes</w:t>
            </w:r>
          </w:p>
        </w:tc>
        <w:tc>
          <w:tcPr>
            <w:tcW w:w="11626" w:type="dxa"/>
            <w:shd w:val="clear" w:color="auto" w:fill="FFFFFF" w:themeFill="background1"/>
          </w:tcPr>
          <w:p w:rsidR="007D5FFC"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RECONOCER LA IMPORTANCIA DEL ENTORNO NATURAL Y SUS RECURSOS, DESARROLLANDO CONDUCTAS DE CUIDADO Y PROTECCIÓN DEL AMBIENTE.</w:t>
            </w:r>
          </w:p>
          <w:p w:rsidR="008D2E71"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DEMOSTRAR CURIOSIDAD E INTERÉS POR CONOCER SERES</w:t>
            </w:r>
            <w:r>
              <w:rPr>
                <w:rFonts w:ascii="Calibri" w:eastAsia="Times New Roman" w:hAnsi="Calibri" w:cs="Times New Roman"/>
                <w:sz w:val="24"/>
                <w:szCs w:val="24"/>
                <w:lang w:val="es-ES" w:eastAsia="es-ES"/>
              </w:rPr>
              <w:t xml:space="preserve"> </w:t>
            </w:r>
            <w:r w:rsidRPr="008D2E71">
              <w:rPr>
                <w:rFonts w:ascii="Calibri" w:eastAsia="Times New Roman" w:hAnsi="Calibri" w:cs="Times New Roman"/>
                <w:sz w:val="24"/>
                <w:szCs w:val="24"/>
                <w:lang w:val="es-ES" w:eastAsia="es-ES"/>
              </w:rPr>
              <w:t>VIVOS, OB</w:t>
            </w:r>
            <w:r>
              <w:rPr>
                <w:rFonts w:ascii="Calibri" w:eastAsia="Times New Roman" w:hAnsi="Calibri" w:cs="Times New Roman"/>
                <w:sz w:val="24"/>
                <w:szCs w:val="24"/>
                <w:lang w:val="es-ES" w:eastAsia="es-ES"/>
              </w:rPr>
              <w:t xml:space="preserve">JETOS Y/O EVENTOS QUE CONFORMA </w:t>
            </w:r>
            <w:r w:rsidRPr="008D2E71">
              <w:rPr>
                <w:rFonts w:ascii="Calibri" w:eastAsia="Times New Roman" w:hAnsi="Calibri" w:cs="Times New Roman"/>
                <w:sz w:val="24"/>
                <w:szCs w:val="24"/>
                <w:lang w:val="es-ES" w:eastAsia="es-ES"/>
              </w:rPr>
              <w:t>EL</w:t>
            </w:r>
            <w:r>
              <w:rPr>
                <w:rFonts w:ascii="Calibri" w:eastAsia="Times New Roman" w:hAnsi="Calibri" w:cs="Times New Roman"/>
                <w:sz w:val="24"/>
                <w:szCs w:val="24"/>
                <w:lang w:val="es-ES" w:eastAsia="es-ES"/>
              </w:rPr>
              <w:t xml:space="preserve"> </w:t>
            </w:r>
            <w:r w:rsidRPr="008D2E71">
              <w:rPr>
                <w:rFonts w:ascii="Calibri" w:eastAsia="Times New Roman" w:hAnsi="Calibri" w:cs="Times New Roman"/>
                <w:sz w:val="24"/>
                <w:szCs w:val="24"/>
                <w:lang w:val="es-ES" w:eastAsia="es-ES"/>
              </w:rPr>
              <w:t>ENTORNO NATURAL.</w:t>
            </w:r>
            <w:r>
              <w:rPr>
                <w:rFonts w:ascii="Calibri" w:eastAsia="Times New Roman" w:hAnsi="Calibri" w:cs="Times New Roman"/>
                <w:sz w:val="24"/>
                <w:szCs w:val="24"/>
                <w:lang w:val="es-ES" w:eastAsia="es-ES"/>
              </w:rPr>
              <w:t xml:space="preserve"> </w:t>
            </w:r>
          </w:p>
          <w:p w:rsidR="008D2E71" w:rsidRPr="008D2E71"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cs="DignaSC-Bold"/>
                <w:bCs/>
                <w:color w:val="2D2D2E"/>
                <w:sz w:val="24"/>
                <w:szCs w:val="24"/>
              </w:rPr>
              <w:t>ASUMIR RESPONSABILIDADES E INTERACTUAR EN FORMA COLABORATIVA Y FLEXIBLE EN LOS TRABAJOS EN EQUIPO, APORTANDO Y ENRIQUECIENDO EL TRABAJO COMÚN</w:t>
            </w:r>
            <w:r w:rsidRPr="008D2E71">
              <w:rPr>
                <w:rFonts w:ascii="DignaSC-Bold" w:hAnsi="DignaSC-Bold" w:cs="DignaSC-Bold"/>
                <w:bCs/>
                <w:color w:val="2D2D2E"/>
                <w:sz w:val="18"/>
                <w:szCs w:val="18"/>
              </w:rPr>
              <w:t>.</w:t>
            </w:r>
          </w:p>
        </w:tc>
      </w:tr>
    </w:tbl>
    <w:p w:rsidR="003C58ED" w:rsidRPr="000F75FF" w:rsidRDefault="003C58ED" w:rsidP="003C58ED">
      <w:pPr>
        <w:spacing w:after="0" w:line="240" w:lineRule="auto"/>
        <w:rPr>
          <w:rFonts w:ascii="Calibri" w:eastAsia="Times New Roman" w:hAnsi="Calibri" w:cs="Times New Roman"/>
          <w:b/>
          <w:sz w:val="24"/>
          <w:szCs w:val="24"/>
          <w:lang w:val="es-ES" w:eastAsia="es-ES"/>
        </w:rPr>
      </w:pPr>
    </w:p>
    <w:p w:rsidR="003C58ED" w:rsidRDefault="003C58ED" w:rsidP="003C58ED">
      <w:pPr>
        <w:spacing w:after="0" w:line="240" w:lineRule="auto"/>
        <w:rPr>
          <w:rFonts w:ascii="Calibri" w:eastAsia="Times New Roman" w:hAnsi="Calibri" w:cs="Times New Roman"/>
          <w:sz w:val="24"/>
          <w:szCs w:val="24"/>
          <w:lang w:val="es-ES" w:eastAsia="es-ES"/>
        </w:rPr>
      </w:pPr>
      <w:r w:rsidRPr="000F75FF">
        <w:rPr>
          <w:rFonts w:ascii="Calibri" w:eastAsia="Times New Roman" w:hAnsi="Calibri" w:cs="Times New Roman"/>
          <w:b/>
          <w:sz w:val="24"/>
          <w:szCs w:val="24"/>
          <w:lang w:val="es-ES" w:eastAsia="es-ES"/>
        </w:rPr>
        <w:t>Objetivos de aprendizaje (OA)</w:t>
      </w:r>
      <w:r w:rsidRPr="000F75FF">
        <w:rPr>
          <w:rFonts w:ascii="Calibri" w:eastAsia="Times New Roman" w:hAnsi="Calibri" w:cs="Times New Roman"/>
          <w:sz w:val="24"/>
          <w:szCs w:val="24"/>
          <w:lang w:val="es-ES" w:eastAsia="es-ES"/>
        </w:rPr>
        <w:t xml:space="preserve"> </w:t>
      </w:r>
    </w:p>
    <w:p w:rsidR="003C58ED" w:rsidRPr="00D026C9" w:rsidRDefault="007D5FFC" w:rsidP="003C58ED">
      <w:pPr>
        <w:pStyle w:val="Prrafodelista"/>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Calibri" w:eastAsia="Times New Roman" w:hAnsi="Calibri"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586105</wp:posOffset>
                </wp:positionH>
                <wp:positionV relativeFrom="paragraph">
                  <wp:posOffset>132715</wp:posOffset>
                </wp:positionV>
                <wp:extent cx="7772400" cy="4857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85775"/>
                        </a:xfrm>
                        <a:prstGeom prst="rect">
                          <a:avLst/>
                        </a:prstGeom>
                        <a:solidFill>
                          <a:srgbClr val="FFFFFF"/>
                        </a:solidFill>
                        <a:ln w="9525">
                          <a:solidFill>
                            <a:srgbClr val="000000"/>
                          </a:solidFill>
                          <a:miter lim="800000"/>
                          <a:headEnd/>
                          <a:tailEnd/>
                        </a:ln>
                      </wps:spPr>
                      <wps:txbx>
                        <w:txbxContent>
                          <w:p w:rsidR="00BA2E1F" w:rsidRPr="008D2E71" w:rsidRDefault="00F55A60" w:rsidP="00F55A60">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Explicar la importancia de usar adecuadamente los recursos, proponiendo acciones y construyendo instrumentos tecnológicos para reutilizarlos, reducirlos y reciclarlos en la casa y en la escuela.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15pt;margin-top:10.45pt;width:612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">
                <v:textbox>
                  <w:txbxContent>
                    <w:p w:rsidR="00BA2E1F" w:rsidRPr="008D2E71" w:rsidRDefault="00F55A60" w:rsidP="00F55A60">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Explicar la importancia de usar adecuadamente los recursos, proponiendo acciones y construyendo instrumentos tecnológicos para reutilizarlos, reducirlos y reciclarlos en la casa y en la escuela.</w:t>
                      </w:r>
                    </w:p>
                  </w:txbxContent>
                </v:textbox>
              </v:rect>
            </w:pict>
          </mc:Fallback>
        </mc:AlternateContent>
      </w:r>
    </w:p>
    <w:p w:rsidR="003C58ED" w:rsidRPr="000F75FF" w:rsidRDefault="003C58ED" w:rsidP="003C58ED">
      <w:pPr>
        <w:spacing w:after="0" w:line="240" w:lineRule="auto"/>
        <w:jc w:val="center"/>
        <w:rPr>
          <w:rFonts w:ascii="Times New Roman" w:eastAsia="Times New Roman" w:hAnsi="Times New Roman" w:cs="Times New Roman"/>
          <w:b/>
          <w:sz w:val="24"/>
          <w:szCs w:val="24"/>
          <w:lang w:val="es-ES" w:eastAsia="es-ES"/>
        </w:rPr>
      </w:pPr>
    </w:p>
    <w:p w:rsidR="003C58ED" w:rsidRDefault="003C58ED" w:rsidP="003C58ED">
      <w:pPr>
        <w:rPr>
          <w:b/>
          <w:sz w:val="24"/>
          <w:szCs w:val="24"/>
          <w:lang w:val="es-ES"/>
        </w:rPr>
      </w:pPr>
    </w:p>
    <w:p w:rsidR="003C58ED" w:rsidRDefault="007D5FFC" w:rsidP="003C58ED">
      <w:pPr>
        <w:rPr>
          <w:b/>
          <w:sz w:val="24"/>
          <w:szCs w:val="24"/>
          <w:lang w:val="es-ES"/>
        </w:rPr>
      </w:pPr>
      <w:r>
        <w:rPr>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424180</wp:posOffset>
                </wp:positionH>
                <wp:positionV relativeFrom="paragraph">
                  <wp:posOffset>255905</wp:posOffset>
                </wp:positionV>
                <wp:extent cx="7929880" cy="2114550"/>
                <wp:effectExtent l="0" t="0" r="1397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9880" cy="2114550"/>
                        </a:xfrm>
                        <a:prstGeom prst="rect">
                          <a:avLst/>
                        </a:prstGeom>
                        <a:solidFill>
                          <a:srgbClr val="FFFFFF"/>
                        </a:solidFill>
                        <a:ln w="9525">
                          <a:solidFill>
                            <a:srgbClr val="000000"/>
                          </a:solidFill>
                          <a:miter lim="800000"/>
                          <a:headEnd/>
                          <a:tailEnd/>
                        </a:ln>
                      </wps:spPr>
                      <wps:txbx>
                        <w:txbxContent>
                          <w:p w:rsidR="00E959EA" w:rsidRDefault="00825411" w:rsidP="00F55A60">
                            <w:pPr>
                              <w:pStyle w:val="Prrafodelista"/>
                              <w:numPr>
                                <w:ilvl w:val="0"/>
                                <w:numId w:val="8"/>
                              </w:numPr>
                            </w:pPr>
                            <w:hyperlink r:id="rId8" w:history="1">
                              <w:r w:rsidR="00F55A60" w:rsidRPr="006501A4">
                                <w:rPr>
                                  <w:rStyle w:val="Hipervnculo"/>
                                </w:rPr>
                                <w:t>https://www.youtube.com/watch?v=4mzCrUoUoaM</w:t>
                              </w:r>
                            </w:hyperlink>
                          </w:p>
                          <w:p w:rsidR="00F55A60" w:rsidRDefault="00F55A60" w:rsidP="00794F0F">
                            <w:pPr>
                              <w:pStyle w:val="Prrafodelista"/>
                            </w:pPr>
                          </w:p>
                          <w:p w:rsidR="00867EF2" w:rsidRDefault="00867EF2" w:rsidP="00794F0F">
                            <w:pPr>
                              <w:pStyle w:val="Prrafodelista"/>
                            </w:pPr>
                            <w:r>
                              <w:t>Música:</w:t>
                            </w:r>
                          </w:p>
                          <w:p w:rsidR="00867EF2" w:rsidRDefault="00825411" w:rsidP="00867EF2">
                            <w:pPr>
                              <w:pStyle w:val="Prrafodelista"/>
                              <w:numPr>
                                <w:ilvl w:val="0"/>
                                <w:numId w:val="8"/>
                              </w:numPr>
                            </w:pPr>
                            <w:hyperlink r:id="rId9" w:history="1">
                              <w:r w:rsidR="00867EF2" w:rsidRPr="006501A4">
                                <w:rPr>
                                  <w:rStyle w:val="Hipervnculo"/>
                                </w:rPr>
                                <w:t>https://www.youtube.com/watch?v=luRkeDCoxZ4</w:t>
                              </w:r>
                            </w:hyperlink>
                          </w:p>
                          <w:p w:rsidR="00867EF2" w:rsidRDefault="00867EF2" w:rsidP="006C06EE">
                            <w:pPr>
                              <w:pStyle w:val="Prrafodelista"/>
                            </w:pPr>
                          </w:p>
                          <w:p w:rsidR="00E959EA" w:rsidRDefault="00E959EA"/>
                          <w:p w:rsidR="00BC3FC1" w:rsidRDefault="00BC3FC1"/>
                          <w:p w:rsidR="008D2E71" w:rsidRDefault="008D2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3.4pt;margin-top:20.15pt;width:624.4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">
                <v:textbox>
                  <w:txbxContent>
                    <w:p w:rsidR="00E959EA" w:rsidRDefault="00825411" w:rsidP="00F55A60">
                      <w:pPr>
                        <w:pStyle w:val="Prrafodelista"/>
                        <w:numPr>
                          <w:ilvl w:val="0"/>
                          <w:numId w:val="8"/>
                        </w:numPr>
                      </w:pPr>
                      <w:hyperlink r:id="rId10" w:history="1">
                        <w:r w:rsidR="00F55A60" w:rsidRPr="006501A4">
                          <w:rPr>
                            <w:rStyle w:val="Hipervnculo"/>
                          </w:rPr>
                          <w:t>https://www.youtube.com/watch?v=4mzCrUoUoaM</w:t>
                        </w:r>
                      </w:hyperlink>
                    </w:p>
                    <w:p w:rsidR="00F55A60" w:rsidRDefault="00F55A60" w:rsidP="00794F0F">
                      <w:pPr>
                        <w:pStyle w:val="Prrafodelista"/>
                      </w:pPr>
                    </w:p>
                    <w:p w:rsidR="00867EF2" w:rsidRDefault="00867EF2" w:rsidP="00794F0F">
                      <w:pPr>
                        <w:pStyle w:val="Prrafodelista"/>
                      </w:pPr>
                      <w:r>
                        <w:t>Música:</w:t>
                      </w:r>
                    </w:p>
                    <w:p w:rsidR="00867EF2" w:rsidRDefault="00825411" w:rsidP="00867EF2">
                      <w:pPr>
                        <w:pStyle w:val="Prrafodelista"/>
                        <w:numPr>
                          <w:ilvl w:val="0"/>
                          <w:numId w:val="8"/>
                        </w:numPr>
                      </w:pPr>
                      <w:hyperlink r:id="rId11" w:history="1">
                        <w:r w:rsidR="00867EF2" w:rsidRPr="006501A4">
                          <w:rPr>
                            <w:rStyle w:val="Hipervnculo"/>
                          </w:rPr>
                          <w:t>https://www.youtube.com/watch?v=luRkeDCoxZ4</w:t>
                        </w:r>
                      </w:hyperlink>
                    </w:p>
                    <w:p w:rsidR="00867EF2" w:rsidRDefault="00867EF2" w:rsidP="006C06EE">
                      <w:pPr>
                        <w:pStyle w:val="Prrafodelista"/>
                      </w:pPr>
                    </w:p>
                    <w:p w:rsidR="00E959EA" w:rsidRDefault="00E959EA"/>
                    <w:p w:rsidR="00BC3FC1" w:rsidRDefault="00BC3FC1"/>
                    <w:p w:rsidR="008D2E71" w:rsidRDefault="008D2E71"/>
                  </w:txbxContent>
                </v:textbox>
              </v:rect>
            </w:pict>
          </mc:Fallback>
        </mc:AlternateContent>
      </w:r>
      <w:r w:rsidR="003C58ED" w:rsidRPr="003C58ED">
        <w:rPr>
          <w:b/>
          <w:sz w:val="24"/>
          <w:szCs w:val="24"/>
          <w:lang w:val="es-ES"/>
        </w:rPr>
        <w:t>Referencia Bibliográfica o web</w:t>
      </w:r>
      <w:r w:rsidR="003C58ED">
        <w:rPr>
          <w:b/>
          <w:sz w:val="24"/>
          <w:szCs w:val="24"/>
          <w:lang w:val="es-ES"/>
        </w:rPr>
        <w:t xml:space="preserve"> –grafía:</w:t>
      </w: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r>
        <w:rPr>
          <w:b/>
          <w:noProof/>
          <w:sz w:val="24"/>
          <w:szCs w:val="24"/>
        </w:rPr>
        <w:lastRenderedPageBreak/>
        <mc:AlternateContent>
          <mc:Choice Requires="wps">
            <w:drawing>
              <wp:anchor distT="0" distB="0" distL="114300" distR="114300" simplePos="0" relativeHeight="251666432" behindDoc="0" locked="0" layoutInCell="1" allowOverlap="1" wp14:anchorId="15EF9A48" wp14:editId="23FE6CA3">
                <wp:simplePos x="0" y="0"/>
                <wp:positionH relativeFrom="column">
                  <wp:posOffset>-570186</wp:posOffset>
                </wp:positionH>
                <wp:positionV relativeFrom="paragraph">
                  <wp:posOffset>294359</wp:posOffset>
                </wp:positionV>
                <wp:extent cx="10015870" cy="5571461"/>
                <wp:effectExtent l="0" t="0" r="2349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5870" cy="5571461"/>
                        </a:xfrm>
                        <a:prstGeom prst="rect">
                          <a:avLst/>
                        </a:prstGeom>
                        <a:solidFill>
                          <a:srgbClr val="FFFFFF"/>
                        </a:solidFill>
                        <a:ln w="9525">
                          <a:solidFill>
                            <a:srgbClr val="000000"/>
                          </a:solidFill>
                          <a:miter lim="800000"/>
                          <a:headEnd/>
                          <a:tailEnd/>
                        </a:ln>
                      </wps:spPr>
                      <wps:txbx>
                        <w:txbxContent>
                          <w:p w:rsidR="00F202AB" w:rsidRPr="00F202AB" w:rsidRDefault="00F202AB" w:rsidP="00F202AB">
                            <w:pPr>
                              <w:pStyle w:val="Ttulo1"/>
                              <w:shd w:val="clear" w:color="auto" w:fill="FFFFFF"/>
                              <w:spacing w:before="150" w:beforeAutospacing="0" w:after="150" w:afterAutospacing="0" w:line="401" w:lineRule="atLeast"/>
                              <w:textAlignment w:val="baseline"/>
                              <w:rPr>
                                <w:rFonts w:ascii="Arial" w:hAnsi="Arial" w:cs="Arial"/>
                                <w:sz w:val="16"/>
                                <w:szCs w:val="16"/>
                              </w:rPr>
                            </w:pPr>
                            <w:r w:rsidRPr="00F202AB">
                              <w:rPr>
                                <w:rFonts w:ascii="Arial" w:hAnsi="Arial" w:cs="Arial"/>
                                <w:sz w:val="16"/>
                                <w:szCs w:val="16"/>
                              </w:rPr>
                              <w:t>¿Qué es la contaminación?</w:t>
                            </w:r>
                          </w:p>
                          <w:p w:rsidR="00F202AB" w:rsidRPr="00F202AB" w:rsidRDefault="00F202AB" w:rsidP="00F202AB">
                            <w:pPr>
                              <w:pStyle w:val="NormalWeb"/>
                              <w:shd w:val="clear" w:color="auto" w:fill="FFFFFF"/>
                              <w:spacing w:before="0" w:beforeAutospacing="0" w:after="0" w:afterAutospacing="0" w:line="259" w:lineRule="atLeast"/>
                              <w:textAlignment w:val="baseline"/>
                              <w:rPr>
                                <w:rFonts w:ascii="Arial" w:hAnsi="Arial" w:cs="Arial"/>
                                <w:sz w:val="16"/>
                                <w:szCs w:val="16"/>
                              </w:rPr>
                            </w:pPr>
                            <w:r w:rsidRPr="00F202AB">
                              <w:rPr>
                                <w:rFonts w:ascii="Arial" w:hAnsi="Arial" w:cs="Arial"/>
                                <w:sz w:val="16"/>
                                <w:szCs w:val="16"/>
                              </w:rPr>
                              <w:t>La</w:t>
                            </w:r>
                            <w:r w:rsidRPr="00F202AB">
                              <w:rPr>
                                <w:rStyle w:val="apple-converted-space"/>
                                <w:rFonts w:ascii="Arial" w:hAnsi="Arial" w:cs="Arial"/>
                                <w:sz w:val="16"/>
                                <w:szCs w:val="16"/>
                              </w:rPr>
                              <w:t> </w:t>
                            </w:r>
                            <w:r w:rsidRPr="00F202AB">
                              <w:rPr>
                                <w:rStyle w:val="Textoennegrita"/>
                                <w:rFonts w:ascii="Arial" w:hAnsi="Arial" w:cs="Arial"/>
                                <w:sz w:val="16"/>
                                <w:szCs w:val="16"/>
                                <w:bdr w:val="none" w:sz="0" w:space="0" w:color="auto" w:frame="1"/>
                              </w:rPr>
                              <w:t>Contaminación</w:t>
                            </w:r>
                            <w:r w:rsidRPr="00F202AB">
                              <w:rPr>
                                <w:rStyle w:val="apple-converted-space"/>
                                <w:rFonts w:ascii="Arial" w:hAnsi="Arial" w:cs="Arial"/>
                                <w:sz w:val="16"/>
                                <w:szCs w:val="16"/>
                              </w:rPr>
                              <w:t> </w:t>
                            </w:r>
                            <w:r w:rsidRPr="00F202AB">
                              <w:rPr>
                                <w:rFonts w:ascii="Arial" w:hAnsi="Arial" w:cs="Arial"/>
                                <w:sz w:val="16"/>
                                <w:szCs w:val="16"/>
                              </w:rPr>
                              <w:t>se denomina a la presencia en el ambiente de cualquier agente químico, físico o biológico nocivos para la salud o el bienestar de la población, de la vida animal o vegetal.</w:t>
                            </w:r>
                            <w:r>
                              <w:rPr>
                                <w:rFonts w:ascii="Arial" w:hAnsi="Arial" w:cs="Arial"/>
                                <w:sz w:val="16"/>
                                <w:szCs w:val="16"/>
                              </w:rPr>
                              <w:t xml:space="preserve"> </w:t>
                            </w:r>
                            <w:r w:rsidRPr="00F202AB">
                              <w:rPr>
                                <w:rFonts w:ascii="Arial" w:hAnsi="Arial" w:cs="Arial"/>
                                <w:sz w:val="16"/>
                                <w:szCs w:val="16"/>
                              </w:rPr>
                              <w:t>Esta degradación del medio ambiente por un contaminante externo puede provocar daños en la vida cotidiana del ser humano y alterar las condiciones de supervivencia de la flora y la fauna.</w:t>
                            </w:r>
                          </w:p>
                          <w:p w:rsidR="00F202AB" w:rsidRPr="00F202AB" w:rsidRDefault="00F202AB" w:rsidP="00F202AB">
                            <w:pPr>
                              <w:pStyle w:val="NormalWeb"/>
                              <w:shd w:val="clear" w:color="auto" w:fill="FFFFFF"/>
                              <w:spacing w:before="0" w:beforeAutospacing="0" w:after="0" w:afterAutospacing="0" w:line="259" w:lineRule="atLeast"/>
                              <w:textAlignment w:val="baseline"/>
                              <w:rPr>
                                <w:rFonts w:ascii="Arial" w:hAnsi="Arial" w:cs="Arial"/>
                                <w:sz w:val="16"/>
                                <w:szCs w:val="16"/>
                              </w:rPr>
                            </w:pPr>
                            <w:r w:rsidRPr="00F202AB">
                              <w:rPr>
                                <w:rStyle w:val="Textoennegrita"/>
                                <w:rFonts w:ascii="Arial" w:hAnsi="Arial" w:cs="Arial"/>
                                <w:sz w:val="16"/>
                                <w:szCs w:val="16"/>
                                <w:bdr w:val="none" w:sz="0" w:space="0" w:color="auto" w:frame="1"/>
                              </w:rPr>
                              <w:t>Alrededor de 2 millones de personas podrían morir cada año por alguna causa atribuible a la contaminación atmosférica</w:t>
                            </w:r>
                            <w:r w:rsidRPr="00F202AB">
                              <w:rPr>
                                <w:rFonts w:ascii="Arial" w:hAnsi="Arial" w:cs="Arial"/>
                                <w:sz w:val="16"/>
                                <w:szCs w:val="16"/>
                              </w:rPr>
                              <w:t>, asegura la Organización Mundial de la Salud. Según este estudio la mayor cantidad de muertes se producen en los países en desarrollo donde se concentran  altas densidades de partículas nocivas para la salud.</w:t>
                            </w:r>
                            <w:r>
                              <w:rPr>
                                <w:rFonts w:ascii="Arial" w:hAnsi="Arial" w:cs="Arial"/>
                                <w:sz w:val="16"/>
                                <w:szCs w:val="16"/>
                              </w:rPr>
                              <w:br/>
                            </w:r>
                            <w:r w:rsidRPr="00F202AB">
                              <w:rPr>
                                <w:rFonts w:ascii="Arial" w:hAnsi="Arial" w:cs="Arial"/>
                                <w:sz w:val="16"/>
                                <w:szCs w:val="16"/>
                              </w:rPr>
                              <w:t>La población humana crece según una progresión geométrica y la demanda de alimentos y necesidades básicas para la vida del hombre son cada vez mayores. El aumento en el consumo de diversos productos y desechos, provocados por  el ser humano, trae como consecuencia la generación de sustancias tóxicas.</w:t>
                            </w:r>
                            <w:r>
                              <w:rPr>
                                <w:rFonts w:ascii="Arial" w:hAnsi="Arial" w:cs="Arial"/>
                                <w:sz w:val="16"/>
                                <w:szCs w:val="16"/>
                              </w:rPr>
                              <w:br/>
                              <w:t xml:space="preserve">- </w:t>
                            </w:r>
                            <w:r w:rsidRPr="00F202AB">
                              <w:rPr>
                                <w:rFonts w:ascii="Arial" w:hAnsi="Arial" w:cs="Arial"/>
                                <w:sz w:val="16"/>
                                <w:szCs w:val="16"/>
                              </w:rPr>
                              <w:t>Este desarrollo indiscriminado ha alterado la Tierra:</w:t>
                            </w:r>
                          </w:p>
                          <w:p w:rsidR="00F202AB" w:rsidRPr="00F202AB" w:rsidRDefault="00F202AB" w:rsidP="00F202AB">
                            <w:pPr>
                              <w:numPr>
                                <w:ilvl w:val="0"/>
                                <w:numId w:val="9"/>
                              </w:numPr>
                              <w:shd w:val="clear" w:color="auto" w:fill="FFFFFF"/>
                              <w:spacing w:after="0" w:line="259" w:lineRule="atLeast"/>
                              <w:ind w:left="0"/>
                              <w:textAlignment w:val="baseline"/>
                              <w:rPr>
                                <w:rFonts w:ascii="Arial" w:hAnsi="Arial" w:cs="Arial"/>
                                <w:sz w:val="16"/>
                                <w:szCs w:val="16"/>
                              </w:rPr>
                            </w:pPr>
                            <w:r w:rsidRPr="00F202AB">
                              <w:rPr>
                                <w:rFonts w:ascii="Arial" w:hAnsi="Arial" w:cs="Arial"/>
                                <w:sz w:val="16"/>
                                <w:szCs w:val="16"/>
                              </w:rPr>
                              <w:t>Regiones enteras en zonas tropicales han sufrido la</w:t>
                            </w:r>
                            <w:r w:rsidRPr="00F202AB">
                              <w:rPr>
                                <w:rStyle w:val="apple-converted-space"/>
                                <w:rFonts w:ascii="Arial" w:hAnsi="Arial" w:cs="Arial"/>
                                <w:sz w:val="16"/>
                                <w:szCs w:val="16"/>
                              </w:rPr>
                              <w:t> </w:t>
                            </w:r>
                            <w:hyperlink r:id="rId12" w:tooltip="Desertificación" w:history="1">
                              <w:r w:rsidRPr="00F202AB">
                                <w:rPr>
                                  <w:rStyle w:val="Hipervnculo"/>
                                  <w:rFonts w:ascii="Arial" w:hAnsi="Arial" w:cs="Arial"/>
                                  <w:color w:val="auto"/>
                                  <w:sz w:val="16"/>
                                  <w:szCs w:val="16"/>
                                  <w:bdr w:val="none" w:sz="0" w:space="0" w:color="auto" w:frame="1"/>
                                </w:rPr>
                                <w:t>desertificación</w:t>
                              </w:r>
                            </w:hyperlink>
                            <w:r w:rsidRPr="00F202AB">
                              <w:rPr>
                                <w:rFonts w:ascii="Arial" w:hAnsi="Arial" w:cs="Arial"/>
                                <w:sz w:val="16"/>
                                <w:szCs w:val="16"/>
                              </w:rPr>
                              <w:t>,</w:t>
                            </w:r>
                          </w:p>
                          <w:p w:rsidR="00F202AB" w:rsidRPr="00F202AB" w:rsidRDefault="00F202AB" w:rsidP="00F202AB">
                            <w:pPr>
                              <w:numPr>
                                <w:ilvl w:val="0"/>
                                <w:numId w:val="9"/>
                              </w:numPr>
                              <w:shd w:val="clear" w:color="auto" w:fill="FFFFFF"/>
                              <w:spacing w:after="75" w:line="259" w:lineRule="atLeast"/>
                              <w:ind w:left="0"/>
                              <w:textAlignment w:val="baseline"/>
                              <w:rPr>
                                <w:rFonts w:ascii="Arial" w:hAnsi="Arial" w:cs="Arial"/>
                                <w:sz w:val="16"/>
                                <w:szCs w:val="16"/>
                              </w:rPr>
                            </w:pPr>
                            <w:r w:rsidRPr="00F202AB">
                              <w:rPr>
                                <w:rFonts w:ascii="Arial" w:hAnsi="Arial" w:cs="Arial"/>
                                <w:sz w:val="16"/>
                                <w:szCs w:val="16"/>
                              </w:rPr>
                              <w:t>Extinción de especies animales y vegetales</w:t>
                            </w:r>
                          </w:p>
                          <w:p w:rsidR="00F202AB" w:rsidRPr="00F202AB" w:rsidRDefault="00F202AB" w:rsidP="00F202AB">
                            <w:pPr>
                              <w:numPr>
                                <w:ilvl w:val="0"/>
                                <w:numId w:val="9"/>
                              </w:numPr>
                              <w:shd w:val="clear" w:color="auto" w:fill="FFFFFF"/>
                              <w:spacing w:after="75" w:line="259" w:lineRule="atLeast"/>
                              <w:ind w:left="0"/>
                              <w:textAlignment w:val="baseline"/>
                              <w:rPr>
                                <w:rFonts w:ascii="Arial" w:hAnsi="Arial" w:cs="Arial"/>
                                <w:sz w:val="16"/>
                                <w:szCs w:val="16"/>
                              </w:rPr>
                            </w:pPr>
                            <w:r w:rsidRPr="00F202AB">
                              <w:rPr>
                                <w:rFonts w:ascii="Arial" w:hAnsi="Arial" w:cs="Arial"/>
                                <w:sz w:val="16"/>
                                <w:szCs w:val="16"/>
                              </w:rPr>
                              <w:t>Graves inundaciones que arruinan cada año las cosechas de las zonas más pobres del planeta.</w:t>
                            </w:r>
                            <w:r>
                              <w:rPr>
                                <w:rFonts w:ascii="Arial" w:hAnsi="Arial" w:cs="Arial"/>
                                <w:sz w:val="16"/>
                                <w:szCs w:val="16"/>
                              </w:rPr>
                              <w:t xml:space="preserve"> </w:t>
                            </w:r>
                            <w:r w:rsidRPr="00F202AB">
                              <w:rPr>
                                <w:rFonts w:ascii="Arial" w:hAnsi="Arial" w:cs="Arial"/>
                                <w:sz w:val="16"/>
                                <w:szCs w:val="16"/>
                              </w:rPr>
                              <w:t>Los grupos más vulnerables frente a la contaminación son: niños, mujeres embarazadas, personas con afecciones respiratorias y ancianos con enfermedades crónicas. Otro sector de la población con un alto riesgo de padecer los efectos causados por la contaminación atmosférica son los que trabajan al exterior o en lugares donde se está más expuesto a emisiones de contaminantes, como calles llenas de tráfico vehicular o determinadas industrias.</w:t>
                            </w:r>
                          </w:p>
                          <w:p w:rsid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Fonts w:ascii="inherit" w:hAnsi="inherit" w:cs="Arial"/>
                                <w:color w:val="000000"/>
                                <w:sz w:val="20"/>
                                <w:szCs w:val="20"/>
                              </w:rPr>
                              <w:t>Algunos estudios vinculan la</w:t>
                            </w:r>
                            <w:r>
                              <w:rPr>
                                <w:rStyle w:val="apple-converted-space"/>
                                <w:rFonts w:ascii="inherit" w:hAnsi="inherit" w:cs="Arial"/>
                                <w:color w:val="000000"/>
                                <w:sz w:val="20"/>
                                <w:szCs w:val="20"/>
                              </w:rPr>
                              <w:t> </w:t>
                            </w:r>
                            <w:hyperlink r:id="rId13" w:tooltip="Pobreza" w:history="1">
                              <w:r>
                                <w:rPr>
                                  <w:rStyle w:val="Hipervnculo"/>
                                  <w:rFonts w:ascii="inherit" w:hAnsi="inherit" w:cs="Arial"/>
                                  <w:color w:val="F2683E"/>
                                  <w:sz w:val="20"/>
                                  <w:szCs w:val="20"/>
                                  <w:bdr w:val="none" w:sz="0" w:space="0" w:color="auto" w:frame="1"/>
                                </w:rPr>
                                <w:t>pobreza</w:t>
                              </w:r>
                            </w:hyperlink>
                            <w:r>
                              <w:rPr>
                                <w:rStyle w:val="apple-converted-space"/>
                                <w:rFonts w:ascii="inherit" w:hAnsi="inherit" w:cs="Arial"/>
                                <w:color w:val="000000"/>
                                <w:sz w:val="20"/>
                                <w:szCs w:val="20"/>
                              </w:rPr>
                              <w:t> </w:t>
                            </w:r>
                            <w:r>
                              <w:rPr>
                                <w:rFonts w:ascii="inherit" w:hAnsi="inherit" w:cs="Arial"/>
                                <w:color w:val="000000"/>
                                <w:sz w:val="20"/>
                                <w:szCs w:val="20"/>
                              </w:rPr>
                              <w:t>con una mayor probabilidad de padecer los efectos de la contaminación atmosférica. Los pobres viven hacinados en  casas sin las necesidades básicas, en condiciones perjudiciales para la salud de sus hijos o cultivando en tierras degradadas.</w:t>
                            </w:r>
                          </w:p>
                          <w:p w:rsid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Style w:val="Textoennegrita"/>
                                <w:rFonts w:ascii="inherit" w:hAnsi="inherit" w:cs="Arial"/>
                                <w:color w:val="000000"/>
                                <w:sz w:val="20"/>
                                <w:szCs w:val="20"/>
                                <w:bdr w:val="none" w:sz="0" w:space="0" w:color="auto" w:frame="1"/>
                              </w:rPr>
                              <w:t>Clases de Contaminación</w:t>
                            </w:r>
                            <w:r>
                              <w:rPr>
                                <w:rFonts w:ascii="inherit" w:hAnsi="inherit" w:cs="Arial"/>
                                <w:color w:val="000000"/>
                                <w:sz w:val="20"/>
                                <w:szCs w:val="20"/>
                              </w:rPr>
                              <w:br/>
                            </w:r>
                            <w:r>
                              <w:rPr>
                                <w:rFonts w:ascii="inherit" w:hAnsi="inherit" w:cs="Arial"/>
                                <w:color w:val="000000"/>
                                <w:sz w:val="20"/>
                                <w:szCs w:val="20"/>
                              </w:rPr>
                              <w:t>La contaminación puede ocurrir, en el suelo, la tierra y el aire.</w:t>
                            </w:r>
                          </w:p>
                          <w:p w:rsid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Fonts w:ascii="inherit" w:hAnsi="inherit" w:cs="Arial"/>
                                <w:color w:val="000000"/>
                                <w:sz w:val="20"/>
                                <w:szCs w:val="20"/>
                              </w:rPr>
                              <w:t>Se puede dividir en clases según</w:t>
                            </w:r>
                            <w:r>
                              <w:rPr>
                                <w:rStyle w:val="apple-converted-space"/>
                                <w:rFonts w:ascii="inherit" w:hAnsi="inherit" w:cs="Arial"/>
                                <w:color w:val="000000"/>
                                <w:sz w:val="20"/>
                                <w:szCs w:val="20"/>
                              </w:rPr>
                              <w:t> </w:t>
                            </w:r>
                            <w:r>
                              <w:rPr>
                                <w:rStyle w:val="Textoennegrita"/>
                                <w:rFonts w:ascii="inherit" w:hAnsi="inherit" w:cs="Arial"/>
                                <w:color w:val="000000"/>
                                <w:sz w:val="20"/>
                                <w:szCs w:val="20"/>
                                <w:bdr w:val="none" w:sz="0" w:space="0" w:color="auto" w:frame="1"/>
                              </w:rPr>
                              <w:t>los agentes contaminantes</w:t>
                            </w:r>
                            <w:r>
                              <w:rPr>
                                <w:rStyle w:val="apple-converted-space"/>
                                <w:rFonts w:ascii="inherit" w:hAnsi="inherit" w:cs="Arial"/>
                                <w:color w:val="000000"/>
                                <w:sz w:val="20"/>
                                <w:szCs w:val="20"/>
                              </w:rPr>
                              <w:t> </w:t>
                            </w:r>
                            <w:r>
                              <w:rPr>
                                <w:rFonts w:ascii="inherit" w:hAnsi="inherit" w:cs="Arial"/>
                                <w:color w:val="000000"/>
                                <w:sz w:val="20"/>
                                <w:szCs w:val="20"/>
                              </w:rPr>
                              <w:t>o el medio afectado:</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14" w:history="1">
                              <w:r w:rsidRPr="00F202AB">
                                <w:rPr>
                                  <w:rStyle w:val="Hipervnculo"/>
                                  <w:rFonts w:ascii="inherit" w:hAnsi="inherit" w:cs="Arial"/>
                                  <w:color w:val="auto"/>
                                  <w:sz w:val="20"/>
                                  <w:szCs w:val="20"/>
                                  <w:bdr w:val="none" w:sz="0" w:space="0" w:color="auto" w:frame="1"/>
                                </w:rPr>
                                <w:t>Contaminación Atmosférica</w:t>
                              </w:r>
                            </w:hyperlink>
                            <w:r w:rsidRPr="00F202AB">
                              <w:rPr>
                                <w:rFonts w:ascii="inherit" w:hAnsi="inherit" w:cs="Arial"/>
                                <w:sz w:val="20"/>
                                <w:szCs w:val="20"/>
                              </w:rPr>
                              <w:t>: producto de las emisiones de gases tóxicos a la atmósfera terrestre, como el dióxido de carbono</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15" w:tooltip="Contaminación del agua" w:history="1">
                              <w:r w:rsidRPr="00F202AB">
                                <w:rPr>
                                  <w:rStyle w:val="Hipervnculo"/>
                                  <w:rFonts w:ascii="inherit" w:hAnsi="inherit" w:cs="Arial"/>
                                  <w:color w:val="auto"/>
                                  <w:sz w:val="20"/>
                                  <w:szCs w:val="20"/>
                                  <w:bdr w:val="none" w:sz="0" w:space="0" w:color="auto" w:frame="1"/>
                                </w:rPr>
                                <w:t>Contaminación del Agua</w:t>
                              </w:r>
                            </w:hyperlink>
                            <w:r w:rsidRPr="00F202AB">
                              <w:rPr>
                                <w:rFonts w:ascii="inherit" w:hAnsi="inherit" w:cs="Arial"/>
                                <w:sz w:val="20"/>
                                <w:szCs w:val="20"/>
                              </w:rPr>
                              <w:t>: presencia de desechos en el agua,  como los vertidos de industrias y las aguas servidas.</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16" w:tooltip="Contaminación del Suelo" w:history="1">
                              <w:r w:rsidRPr="00F202AB">
                                <w:rPr>
                                  <w:rStyle w:val="Hipervnculo"/>
                                  <w:rFonts w:ascii="inherit" w:hAnsi="inherit" w:cs="Arial"/>
                                  <w:color w:val="auto"/>
                                  <w:sz w:val="20"/>
                                  <w:szCs w:val="20"/>
                                  <w:bdr w:val="none" w:sz="0" w:space="0" w:color="auto" w:frame="1"/>
                                </w:rPr>
                                <w:t>Contaminación del Suelo</w:t>
                              </w:r>
                            </w:hyperlink>
                            <w:r w:rsidRPr="00F202AB">
                              <w:rPr>
                                <w:rFonts w:ascii="inherit" w:hAnsi="inherit" w:cs="Arial"/>
                                <w:sz w:val="20"/>
                                <w:szCs w:val="20"/>
                              </w:rPr>
                              <w:t>: presencia de desechos en el suelo, a causa de actividades agrícolas y ganaderas.</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17" w:tooltip="Contaminación sonora" w:history="1">
                              <w:r w:rsidRPr="00F202AB">
                                <w:rPr>
                                  <w:rStyle w:val="Hipervnculo"/>
                                  <w:rFonts w:ascii="inherit" w:hAnsi="inherit" w:cs="Arial"/>
                                  <w:color w:val="auto"/>
                                  <w:sz w:val="20"/>
                                  <w:szCs w:val="20"/>
                                  <w:bdr w:val="none" w:sz="0" w:space="0" w:color="auto" w:frame="1"/>
                                </w:rPr>
                                <w:t>Contaminación Sonora:</w:t>
                              </w:r>
                            </w:hyperlink>
                            <w:r w:rsidRPr="00F202AB">
                              <w:rPr>
                                <w:rStyle w:val="apple-converted-space"/>
                                <w:rFonts w:ascii="inherit" w:hAnsi="inherit" w:cs="Arial"/>
                                <w:sz w:val="20"/>
                                <w:szCs w:val="20"/>
                              </w:rPr>
                              <w:t> </w:t>
                            </w:r>
                            <w:r w:rsidRPr="00F202AB">
                              <w:rPr>
                                <w:rFonts w:ascii="inherit" w:hAnsi="inherit" w:cs="Arial"/>
                                <w:sz w:val="20"/>
                                <w:szCs w:val="20"/>
                              </w:rPr>
                              <w:t>presencia de altos decibelios en algún lugar determinado.</w:t>
                            </w:r>
                          </w:p>
                          <w:p w:rsidR="00F202AB" w:rsidRPr="00F202AB" w:rsidRDefault="00F202AB" w:rsidP="00F202AB">
                            <w:pPr>
                              <w:numPr>
                                <w:ilvl w:val="0"/>
                                <w:numId w:val="10"/>
                              </w:numPr>
                              <w:shd w:val="clear" w:color="auto" w:fill="FFFFFF"/>
                              <w:spacing w:after="75" w:line="259" w:lineRule="atLeast"/>
                              <w:ind w:left="0"/>
                              <w:textAlignment w:val="baseline"/>
                              <w:rPr>
                                <w:rFonts w:ascii="inherit" w:hAnsi="inherit" w:cs="Arial"/>
                                <w:sz w:val="20"/>
                                <w:szCs w:val="20"/>
                              </w:rPr>
                            </w:pPr>
                            <w:r w:rsidRPr="00F202AB">
                              <w:rPr>
                                <w:rFonts w:ascii="inherit" w:hAnsi="inherit" w:cs="Arial"/>
                                <w:sz w:val="20"/>
                                <w:szCs w:val="20"/>
                              </w:rPr>
                              <w:t>Contaminación Química: un compuesto químico se introduce en el medio.</w:t>
                            </w:r>
                            <w:bookmarkStart w:id="0" w:name="_GoBack"/>
                            <w:bookmarkEnd w:id="0"/>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18" w:tooltip="Contaminación Radiactiva" w:history="1">
                              <w:r w:rsidRPr="00F202AB">
                                <w:rPr>
                                  <w:rStyle w:val="Hipervnculo"/>
                                  <w:rFonts w:ascii="inherit" w:hAnsi="inherit" w:cs="Arial"/>
                                  <w:color w:val="auto"/>
                                  <w:sz w:val="20"/>
                                  <w:szCs w:val="20"/>
                                  <w:bdr w:val="none" w:sz="0" w:space="0" w:color="auto" w:frame="1"/>
                                </w:rPr>
                                <w:t>Contaminación Radiactiva</w:t>
                              </w:r>
                            </w:hyperlink>
                            <w:r w:rsidRPr="00F202AB">
                              <w:rPr>
                                <w:rFonts w:ascii="inherit" w:hAnsi="inherit" w:cs="Arial"/>
                                <w:sz w:val="20"/>
                                <w:szCs w:val="20"/>
                              </w:rPr>
                              <w:t>: dispersión de materiales radiactivos accidentalmente.</w:t>
                            </w:r>
                          </w:p>
                          <w:p w:rsidR="00F202AB" w:rsidRDefault="00F202AB" w:rsidP="00F202AB">
                            <w:pPr>
                              <w:numPr>
                                <w:ilvl w:val="0"/>
                                <w:numId w:val="10"/>
                              </w:numPr>
                              <w:shd w:val="clear" w:color="auto" w:fill="FFFFFF"/>
                              <w:spacing w:after="0" w:line="259" w:lineRule="atLeast"/>
                              <w:ind w:left="0"/>
                              <w:textAlignment w:val="baseline"/>
                              <w:rPr>
                                <w:rFonts w:ascii="inherit" w:hAnsi="inherit" w:cs="Arial"/>
                                <w:color w:val="000000"/>
                                <w:sz w:val="20"/>
                                <w:szCs w:val="20"/>
                              </w:rPr>
                            </w:pPr>
                            <w:hyperlink r:id="rId19" w:tooltip="Contaminación Térmica" w:history="1">
                              <w:r w:rsidRPr="00F202AB">
                                <w:rPr>
                                  <w:rStyle w:val="Hipervnculo"/>
                                  <w:rFonts w:ascii="inherit" w:hAnsi="inherit" w:cs="Arial"/>
                                  <w:color w:val="auto"/>
                                  <w:sz w:val="20"/>
                                  <w:szCs w:val="20"/>
                                  <w:bdr w:val="none" w:sz="0" w:space="0" w:color="auto" w:frame="1"/>
                                </w:rPr>
                                <w:t>Contaminación Térmica</w:t>
                              </w:r>
                            </w:hyperlink>
                            <w:r w:rsidRPr="00F202AB">
                              <w:rPr>
                                <w:rFonts w:ascii="inherit" w:hAnsi="inherit" w:cs="Arial"/>
                                <w:sz w:val="20"/>
                                <w:szCs w:val="20"/>
                              </w:rPr>
                              <w:t xml:space="preserve">: </w:t>
                            </w:r>
                            <w:r>
                              <w:rPr>
                                <w:rFonts w:ascii="inherit" w:hAnsi="inherit" w:cs="Arial"/>
                                <w:color w:val="000000"/>
                                <w:sz w:val="20"/>
                                <w:szCs w:val="20"/>
                              </w:rPr>
                              <w:t>emisión de fluidos a elevada temperatura.</w:t>
                            </w:r>
                          </w:p>
                          <w:p w:rsidR="00F202AB" w:rsidRDefault="00F202AB" w:rsidP="00F202AB">
                            <w:pPr>
                              <w:numPr>
                                <w:ilvl w:val="0"/>
                                <w:numId w:val="10"/>
                              </w:numPr>
                              <w:shd w:val="clear" w:color="auto" w:fill="FFFFFF"/>
                              <w:spacing w:after="75" w:line="259" w:lineRule="atLeast"/>
                              <w:ind w:left="0"/>
                              <w:textAlignment w:val="baseline"/>
                              <w:rPr>
                                <w:rFonts w:ascii="inherit" w:hAnsi="inherit" w:cs="Arial"/>
                                <w:color w:val="000000"/>
                                <w:sz w:val="20"/>
                                <w:szCs w:val="20"/>
                              </w:rPr>
                            </w:pPr>
                            <w:r>
                              <w:rPr>
                                <w:rFonts w:ascii="inherit" w:hAnsi="inherit" w:cs="Arial"/>
                                <w:color w:val="000000"/>
                                <w:sz w:val="20"/>
                                <w:szCs w:val="20"/>
                              </w:rPr>
                              <w:t>Contaminación Electromagnética: radiaciones del espectro electromagnético que son perjudiciales para los seres vivos.</w:t>
                            </w:r>
                          </w:p>
                          <w:p w:rsidR="00F202AB" w:rsidRDefault="00F202AB" w:rsidP="00F202AB">
                            <w:pPr>
                              <w:numPr>
                                <w:ilvl w:val="0"/>
                                <w:numId w:val="10"/>
                              </w:numPr>
                              <w:shd w:val="clear" w:color="auto" w:fill="FFFFFF"/>
                              <w:spacing w:after="75" w:line="259" w:lineRule="atLeast"/>
                              <w:ind w:left="0"/>
                              <w:textAlignment w:val="baseline"/>
                              <w:rPr>
                                <w:rFonts w:ascii="inherit" w:hAnsi="inherit" w:cs="Arial"/>
                                <w:color w:val="000000"/>
                                <w:sz w:val="20"/>
                                <w:szCs w:val="20"/>
                              </w:rPr>
                            </w:pPr>
                            <w:r>
                              <w:rPr>
                                <w:rFonts w:ascii="inherit" w:hAnsi="inherit" w:cs="Arial"/>
                                <w:color w:val="000000"/>
                                <w:sz w:val="20"/>
                                <w:szCs w:val="20"/>
                              </w:rPr>
                              <w:t>Contaminación Microbiológica: Producida  por microorganismos, como en la manipulación inadecuada de alimentos.</w:t>
                            </w:r>
                          </w:p>
                          <w:p w:rsidR="003219CB" w:rsidRP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Style w:val="Textoennegrita"/>
                                <w:rFonts w:ascii="inherit" w:hAnsi="inherit" w:cs="Arial"/>
                                <w:color w:val="000000"/>
                                <w:sz w:val="20"/>
                                <w:szCs w:val="20"/>
                                <w:bdr w:val="none" w:sz="0" w:space="0" w:color="auto" w:frame="1"/>
                              </w:rPr>
                              <w:t>Calidad de vida significa: equilibrio entre la naturaleza y el hombre.</w:t>
                            </w:r>
                            <w:r>
                              <w:rPr>
                                <w:rStyle w:val="Textoennegrita"/>
                                <w:rFonts w:ascii="inherit" w:hAnsi="inherit" w:cs="Arial"/>
                                <w:color w:val="000000"/>
                                <w:sz w:val="20"/>
                                <w:szCs w:val="20"/>
                                <w:bdr w:val="none" w:sz="0" w:space="0" w:color="auto" w:frame="1"/>
                              </w:rPr>
                              <w:t xml:space="preserve"> </w:t>
                            </w:r>
                            <w:r>
                              <w:rPr>
                                <w:rFonts w:ascii="inherit" w:hAnsi="inherit" w:cs="Arial"/>
                                <w:color w:val="000000"/>
                                <w:sz w:val="20"/>
                                <w:szCs w:val="20"/>
                              </w:rPr>
                              <w:t>Las consecuencias que trae consigo la contaminación son fatales para la vida del ser humano y para los animales en general.  Un paso importante para mejorar nuestro entorno es lograr que el hombre cambie su actitud hacia su ambiente, respetando sus valores y derechos. Todos debemos aprender que el medio ambiente es un bien agotable,  insustituible, algo que no podemos modificar o destruir a nuestro antojo. Cuidamos el medio ambiente ahora, luego será muy tarde.</w:t>
                            </w:r>
                          </w:p>
                          <w:p w:rsidR="003219CB" w:rsidRDefault="003219CB" w:rsidP="003219CB"/>
                          <w:p w:rsidR="003219CB" w:rsidRDefault="003219CB" w:rsidP="003219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44.9pt;margin-top:23.2pt;width:788.65pt;height:4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">
                <v:textbox>
                  <w:txbxContent>
                    <w:p w:rsidR="00F202AB" w:rsidRPr="00F202AB" w:rsidRDefault="00F202AB" w:rsidP="00F202AB">
                      <w:pPr>
                        <w:pStyle w:val="Ttulo1"/>
                        <w:shd w:val="clear" w:color="auto" w:fill="FFFFFF"/>
                        <w:spacing w:before="150" w:beforeAutospacing="0" w:after="150" w:afterAutospacing="0" w:line="401" w:lineRule="atLeast"/>
                        <w:textAlignment w:val="baseline"/>
                        <w:rPr>
                          <w:rFonts w:ascii="Arial" w:hAnsi="Arial" w:cs="Arial"/>
                          <w:sz w:val="16"/>
                          <w:szCs w:val="16"/>
                        </w:rPr>
                      </w:pPr>
                      <w:r w:rsidRPr="00F202AB">
                        <w:rPr>
                          <w:rFonts w:ascii="Arial" w:hAnsi="Arial" w:cs="Arial"/>
                          <w:sz w:val="16"/>
                          <w:szCs w:val="16"/>
                        </w:rPr>
                        <w:t>¿Qué es la contaminación?</w:t>
                      </w:r>
                    </w:p>
                    <w:p w:rsidR="00F202AB" w:rsidRPr="00F202AB" w:rsidRDefault="00F202AB" w:rsidP="00F202AB">
                      <w:pPr>
                        <w:pStyle w:val="NormalWeb"/>
                        <w:shd w:val="clear" w:color="auto" w:fill="FFFFFF"/>
                        <w:spacing w:before="0" w:beforeAutospacing="0" w:after="0" w:afterAutospacing="0" w:line="259" w:lineRule="atLeast"/>
                        <w:textAlignment w:val="baseline"/>
                        <w:rPr>
                          <w:rFonts w:ascii="Arial" w:hAnsi="Arial" w:cs="Arial"/>
                          <w:sz w:val="16"/>
                          <w:szCs w:val="16"/>
                        </w:rPr>
                      </w:pPr>
                      <w:r w:rsidRPr="00F202AB">
                        <w:rPr>
                          <w:rFonts w:ascii="Arial" w:hAnsi="Arial" w:cs="Arial"/>
                          <w:sz w:val="16"/>
                          <w:szCs w:val="16"/>
                        </w:rPr>
                        <w:t>La</w:t>
                      </w:r>
                      <w:r w:rsidRPr="00F202AB">
                        <w:rPr>
                          <w:rStyle w:val="apple-converted-space"/>
                          <w:rFonts w:ascii="Arial" w:hAnsi="Arial" w:cs="Arial"/>
                          <w:sz w:val="16"/>
                          <w:szCs w:val="16"/>
                        </w:rPr>
                        <w:t> </w:t>
                      </w:r>
                      <w:r w:rsidRPr="00F202AB">
                        <w:rPr>
                          <w:rStyle w:val="Textoennegrita"/>
                          <w:rFonts w:ascii="Arial" w:hAnsi="Arial" w:cs="Arial"/>
                          <w:sz w:val="16"/>
                          <w:szCs w:val="16"/>
                          <w:bdr w:val="none" w:sz="0" w:space="0" w:color="auto" w:frame="1"/>
                        </w:rPr>
                        <w:t>Contaminación</w:t>
                      </w:r>
                      <w:r w:rsidRPr="00F202AB">
                        <w:rPr>
                          <w:rStyle w:val="apple-converted-space"/>
                          <w:rFonts w:ascii="Arial" w:hAnsi="Arial" w:cs="Arial"/>
                          <w:sz w:val="16"/>
                          <w:szCs w:val="16"/>
                        </w:rPr>
                        <w:t> </w:t>
                      </w:r>
                      <w:r w:rsidRPr="00F202AB">
                        <w:rPr>
                          <w:rFonts w:ascii="Arial" w:hAnsi="Arial" w:cs="Arial"/>
                          <w:sz w:val="16"/>
                          <w:szCs w:val="16"/>
                        </w:rPr>
                        <w:t>se denomina a la presencia en el ambiente de cualquier agente químico, físico o biológico nocivos para la salud o el bienestar de la población, de la vida animal o vegetal.</w:t>
                      </w:r>
                      <w:r>
                        <w:rPr>
                          <w:rFonts w:ascii="Arial" w:hAnsi="Arial" w:cs="Arial"/>
                          <w:sz w:val="16"/>
                          <w:szCs w:val="16"/>
                        </w:rPr>
                        <w:t xml:space="preserve"> </w:t>
                      </w:r>
                      <w:r w:rsidRPr="00F202AB">
                        <w:rPr>
                          <w:rFonts w:ascii="Arial" w:hAnsi="Arial" w:cs="Arial"/>
                          <w:sz w:val="16"/>
                          <w:szCs w:val="16"/>
                        </w:rPr>
                        <w:t>Esta degradación del medio ambiente por un contaminante externo puede provocar daños en la vida cotidiana del ser humano y alterar las condiciones de supervivencia de la flora y la fauna.</w:t>
                      </w:r>
                    </w:p>
                    <w:p w:rsidR="00F202AB" w:rsidRPr="00F202AB" w:rsidRDefault="00F202AB" w:rsidP="00F202AB">
                      <w:pPr>
                        <w:pStyle w:val="NormalWeb"/>
                        <w:shd w:val="clear" w:color="auto" w:fill="FFFFFF"/>
                        <w:spacing w:before="0" w:beforeAutospacing="0" w:after="0" w:afterAutospacing="0" w:line="259" w:lineRule="atLeast"/>
                        <w:textAlignment w:val="baseline"/>
                        <w:rPr>
                          <w:rFonts w:ascii="Arial" w:hAnsi="Arial" w:cs="Arial"/>
                          <w:sz w:val="16"/>
                          <w:szCs w:val="16"/>
                        </w:rPr>
                      </w:pPr>
                      <w:r w:rsidRPr="00F202AB">
                        <w:rPr>
                          <w:rStyle w:val="Textoennegrita"/>
                          <w:rFonts w:ascii="Arial" w:hAnsi="Arial" w:cs="Arial"/>
                          <w:sz w:val="16"/>
                          <w:szCs w:val="16"/>
                          <w:bdr w:val="none" w:sz="0" w:space="0" w:color="auto" w:frame="1"/>
                        </w:rPr>
                        <w:t>Alrededor de 2 millones de personas podrían morir cada año por alguna causa atribuible a la contaminación atmosférica</w:t>
                      </w:r>
                      <w:r w:rsidRPr="00F202AB">
                        <w:rPr>
                          <w:rFonts w:ascii="Arial" w:hAnsi="Arial" w:cs="Arial"/>
                          <w:sz w:val="16"/>
                          <w:szCs w:val="16"/>
                        </w:rPr>
                        <w:t>, asegura la Organización Mundial de la Salud. Según este estudio la mayor cantidad de muertes se producen en los países en desarrollo donde se concentran  altas densidades de partículas nocivas para la salud.</w:t>
                      </w:r>
                      <w:r>
                        <w:rPr>
                          <w:rFonts w:ascii="Arial" w:hAnsi="Arial" w:cs="Arial"/>
                          <w:sz w:val="16"/>
                          <w:szCs w:val="16"/>
                        </w:rPr>
                        <w:br/>
                      </w:r>
                      <w:r w:rsidRPr="00F202AB">
                        <w:rPr>
                          <w:rFonts w:ascii="Arial" w:hAnsi="Arial" w:cs="Arial"/>
                          <w:sz w:val="16"/>
                          <w:szCs w:val="16"/>
                        </w:rPr>
                        <w:t>La población humana crece según una progresión geométrica y la demanda de alimentos y necesidades básicas para la vida del hombre son cada vez mayores. El aumento en el consumo de diversos productos y desechos, provocados por  el ser humano, trae como consecuencia la generación de sustancias tóxicas.</w:t>
                      </w:r>
                      <w:r>
                        <w:rPr>
                          <w:rFonts w:ascii="Arial" w:hAnsi="Arial" w:cs="Arial"/>
                          <w:sz w:val="16"/>
                          <w:szCs w:val="16"/>
                        </w:rPr>
                        <w:br/>
                        <w:t xml:space="preserve">- </w:t>
                      </w:r>
                      <w:r w:rsidRPr="00F202AB">
                        <w:rPr>
                          <w:rFonts w:ascii="Arial" w:hAnsi="Arial" w:cs="Arial"/>
                          <w:sz w:val="16"/>
                          <w:szCs w:val="16"/>
                        </w:rPr>
                        <w:t>Este desarrollo indiscriminado ha alterado la Tierra:</w:t>
                      </w:r>
                    </w:p>
                    <w:p w:rsidR="00F202AB" w:rsidRPr="00F202AB" w:rsidRDefault="00F202AB" w:rsidP="00F202AB">
                      <w:pPr>
                        <w:numPr>
                          <w:ilvl w:val="0"/>
                          <w:numId w:val="9"/>
                        </w:numPr>
                        <w:shd w:val="clear" w:color="auto" w:fill="FFFFFF"/>
                        <w:spacing w:after="0" w:line="259" w:lineRule="atLeast"/>
                        <w:ind w:left="0"/>
                        <w:textAlignment w:val="baseline"/>
                        <w:rPr>
                          <w:rFonts w:ascii="Arial" w:hAnsi="Arial" w:cs="Arial"/>
                          <w:sz w:val="16"/>
                          <w:szCs w:val="16"/>
                        </w:rPr>
                      </w:pPr>
                      <w:r w:rsidRPr="00F202AB">
                        <w:rPr>
                          <w:rFonts w:ascii="Arial" w:hAnsi="Arial" w:cs="Arial"/>
                          <w:sz w:val="16"/>
                          <w:szCs w:val="16"/>
                        </w:rPr>
                        <w:t>Regiones enteras en zonas tropicales han sufrido la</w:t>
                      </w:r>
                      <w:r w:rsidRPr="00F202AB">
                        <w:rPr>
                          <w:rStyle w:val="apple-converted-space"/>
                          <w:rFonts w:ascii="Arial" w:hAnsi="Arial" w:cs="Arial"/>
                          <w:sz w:val="16"/>
                          <w:szCs w:val="16"/>
                        </w:rPr>
                        <w:t> </w:t>
                      </w:r>
                      <w:hyperlink r:id="rId20" w:tooltip="Desertificación" w:history="1">
                        <w:r w:rsidRPr="00F202AB">
                          <w:rPr>
                            <w:rStyle w:val="Hipervnculo"/>
                            <w:rFonts w:ascii="Arial" w:hAnsi="Arial" w:cs="Arial"/>
                            <w:color w:val="auto"/>
                            <w:sz w:val="16"/>
                            <w:szCs w:val="16"/>
                            <w:bdr w:val="none" w:sz="0" w:space="0" w:color="auto" w:frame="1"/>
                          </w:rPr>
                          <w:t>desertificación</w:t>
                        </w:r>
                      </w:hyperlink>
                      <w:r w:rsidRPr="00F202AB">
                        <w:rPr>
                          <w:rFonts w:ascii="Arial" w:hAnsi="Arial" w:cs="Arial"/>
                          <w:sz w:val="16"/>
                          <w:szCs w:val="16"/>
                        </w:rPr>
                        <w:t>,</w:t>
                      </w:r>
                    </w:p>
                    <w:p w:rsidR="00F202AB" w:rsidRPr="00F202AB" w:rsidRDefault="00F202AB" w:rsidP="00F202AB">
                      <w:pPr>
                        <w:numPr>
                          <w:ilvl w:val="0"/>
                          <w:numId w:val="9"/>
                        </w:numPr>
                        <w:shd w:val="clear" w:color="auto" w:fill="FFFFFF"/>
                        <w:spacing w:after="75" w:line="259" w:lineRule="atLeast"/>
                        <w:ind w:left="0"/>
                        <w:textAlignment w:val="baseline"/>
                        <w:rPr>
                          <w:rFonts w:ascii="Arial" w:hAnsi="Arial" w:cs="Arial"/>
                          <w:sz w:val="16"/>
                          <w:szCs w:val="16"/>
                        </w:rPr>
                      </w:pPr>
                      <w:r w:rsidRPr="00F202AB">
                        <w:rPr>
                          <w:rFonts w:ascii="Arial" w:hAnsi="Arial" w:cs="Arial"/>
                          <w:sz w:val="16"/>
                          <w:szCs w:val="16"/>
                        </w:rPr>
                        <w:t>Extinción de especies animales y vegetales</w:t>
                      </w:r>
                    </w:p>
                    <w:p w:rsidR="00F202AB" w:rsidRPr="00F202AB" w:rsidRDefault="00F202AB" w:rsidP="00F202AB">
                      <w:pPr>
                        <w:numPr>
                          <w:ilvl w:val="0"/>
                          <w:numId w:val="9"/>
                        </w:numPr>
                        <w:shd w:val="clear" w:color="auto" w:fill="FFFFFF"/>
                        <w:spacing w:after="75" w:line="259" w:lineRule="atLeast"/>
                        <w:ind w:left="0"/>
                        <w:textAlignment w:val="baseline"/>
                        <w:rPr>
                          <w:rFonts w:ascii="Arial" w:hAnsi="Arial" w:cs="Arial"/>
                          <w:sz w:val="16"/>
                          <w:szCs w:val="16"/>
                        </w:rPr>
                      </w:pPr>
                      <w:r w:rsidRPr="00F202AB">
                        <w:rPr>
                          <w:rFonts w:ascii="Arial" w:hAnsi="Arial" w:cs="Arial"/>
                          <w:sz w:val="16"/>
                          <w:szCs w:val="16"/>
                        </w:rPr>
                        <w:t>Graves inundaciones que arruinan cada año las cosechas de las zonas más pobres del planeta.</w:t>
                      </w:r>
                      <w:r>
                        <w:rPr>
                          <w:rFonts w:ascii="Arial" w:hAnsi="Arial" w:cs="Arial"/>
                          <w:sz w:val="16"/>
                          <w:szCs w:val="16"/>
                        </w:rPr>
                        <w:t xml:space="preserve"> </w:t>
                      </w:r>
                      <w:r w:rsidRPr="00F202AB">
                        <w:rPr>
                          <w:rFonts w:ascii="Arial" w:hAnsi="Arial" w:cs="Arial"/>
                          <w:sz w:val="16"/>
                          <w:szCs w:val="16"/>
                        </w:rPr>
                        <w:t>Los grupos más vulnerables frente a la contaminación son: niños, mujeres embarazadas, personas con afecciones respiratorias y ancianos con enfermedades crónicas. Otro sector de la población con un alto riesgo de padecer los efectos causados por la contaminación atmosférica son los que trabajan al exterior o en lugares donde se está más expuesto a emisiones de contaminantes, como calles llenas de tráfico vehicular o determinadas industrias.</w:t>
                      </w:r>
                    </w:p>
                    <w:p w:rsid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Fonts w:ascii="inherit" w:hAnsi="inherit" w:cs="Arial"/>
                          <w:color w:val="000000"/>
                          <w:sz w:val="20"/>
                          <w:szCs w:val="20"/>
                        </w:rPr>
                        <w:t>Algunos estudios vinculan la</w:t>
                      </w:r>
                      <w:r>
                        <w:rPr>
                          <w:rStyle w:val="apple-converted-space"/>
                          <w:rFonts w:ascii="inherit" w:hAnsi="inherit" w:cs="Arial"/>
                          <w:color w:val="000000"/>
                          <w:sz w:val="20"/>
                          <w:szCs w:val="20"/>
                        </w:rPr>
                        <w:t> </w:t>
                      </w:r>
                      <w:hyperlink r:id="rId21" w:tooltip="Pobreza" w:history="1">
                        <w:r>
                          <w:rPr>
                            <w:rStyle w:val="Hipervnculo"/>
                            <w:rFonts w:ascii="inherit" w:hAnsi="inherit" w:cs="Arial"/>
                            <w:color w:val="F2683E"/>
                            <w:sz w:val="20"/>
                            <w:szCs w:val="20"/>
                            <w:bdr w:val="none" w:sz="0" w:space="0" w:color="auto" w:frame="1"/>
                          </w:rPr>
                          <w:t>pobreza</w:t>
                        </w:r>
                      </w:hyperlink>
                      <w:r>
                        <w:rPr>
                          <w:rStyle w:val="apple-converted-space"/>
                          <w:rFonts w:ascii="inherit" w:hAnsi="inherit" w:cs="Arial"/>
                          <w:color w:val="000000"/>
                          <w:sz w:val="20"/>
                          <w:szCs w:val="20"/>
                        </w:rPr>
                        <w:t> </w:t>
                      </w:r>
                      <w:r>
                        <w:rPr>
                          <w:rFonts w:ascii="inherit" w:hAnsi="inherit" w:cs="Arial"/>
                          <w:color w:val="000000"/>
                          <w:sz w:val="20"/>
                          <w:szCs w:val="20"/>
                        </w:rPr>
                        <w:t>con una mayor probabilidad de padecer los efectos de la contaminación atmosférica. Los pobres viven hacinados en  casas sin las necesidades básicas, en condiciones perjudiciales para la salud de sus hijos o cultivando en tierras degradadas.</w:t>
                      </w:r>
                    </w:p>
                    <w:p w:rsid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Style w:val="Textoennegrita"/>
                          <w:rFonts w:ascii="inherit" w:hAnsi="inherit" w:cs="Arial"/>
                          <w:color w:val="000000"/>
                          <w:sz w:val="20"/>
                          <w:szCs w:val="20"/>
                          <w:bdr w:val="none" w:sz="0" w:space="0" w:color="auto" w:frame="1"/>
                        </w:rPr>
                        <w:t>Clases de Contaminación</w:t>
                      </w:r>
                      <w:r>
                        <w:rPr>
                          <w:rFonts w:ascii="inherit" w:hAnsi="inherit" w:cs="Arial"/>
                          <w:color w:val="000000"/>
                          <w:sz w:val="20"/>
                          <w:szCs w:val="20"/>
                        </w:rPr>
                        <w:br/>
                      </w:r>
                      <w:r>
                        <w:rPr>
                          <w:rFonts w:ascii="inherit" w:hAnsi="inherit" w:cs="Arial"/>
                          <w:color w:val="000000"/>
                          <w:sz w:val="20"/>
                          <w:szCs w:val="20"/>
                        </w:rPr>
                        <w:t>La contaminación puede ocurrir, en el suelo, la tierra y el aire.</w:t>
                      </w:r>
                    </w:p>
                    <w:p w:rsid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Fonts w:ascii="inherit" w:hAnsi="inherit" w:cs="Arial"/>
                          <w:color w:val="000000"/>
                          <w:sz w:val="20"/>
                          <w:szCs w:val="20"/>
                        </w:rPr>
                        <w:t>Se puede dividir en clases según</w:t>
                      </w:r>
                      <w:r>
                        <w:rPr>
                          <w:rStyle w:val="apple-converted-space"/>
                          <w:rFonts w:ascii="inherit" w:hAnsi="inherit" w:cs="Arial"/>
                          <w:color w:val="000000"/>
                          <w:sz w:val="20"/>
                          <w:szCs w:val="20"/>
                        </w:rPr>
                        <w:t> </w:t>
                      </w:r>
                      <w:r>
                        <w:rPr>
                          <w:rStyle w:val="Textoennegrita"/>
                          <w:rFonts w:ascii="inherit" w:hAnsi="inherit" w:cs="Arial"/>
                          <w:color w:val="000000"/>
                          <w:sz w:val="20"/>
                          <w:szCs w:val="20"/>
                          <w:bdr w:val="none" w:sz="0" w:space="0" w:color="auto" w:frame="1"/>
                        </w:rPr>
                        <w:t>los agentes contaminantes</w:t>
                      </w:r>
                      <w:r>
                        <w:rPr>
                          <w:rStyle w:val="apple-converted-space"/>
                          <w:rFonts w:ascii="inherit" w:hAnsi="inherit" w:cs="Arial"/>
                          <w:color w:val="000000"/>
                          <w:sz w:val="20"/>
                          <w:szCs w:val="20"/>
                        </w:rPr>
                        <w:t> </w:t>
                      </w:r>
                      <w:r>
                        <w:rPr>
                          <w:rFonts w:ascii="inherit" w:hAnsi="inherit" w:cs="Arial"/>
                          <w:color w:val="000000"/>
                          <w:sz w:val="20"/>
                          <w:szCs w:val="20"/>
                        </w:rPr>
                        <w:t>o el medio afectado:</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22" w:history="1">
                        <w:r w:rsidRPr="00F202AB">
                          <w:rPr>
                            <w:rStyle w:val="Hipervnculo"/>
                            <w:rFonts w:ascii="inherit" w:hAnsi="inherit" w:cs="Arial"/>
                            <w:color w:val="auto"/>
                            <w:sz w:val="20"/>
                            <w:szCs w:val="20"/>
                            <w:bdr w:val="none" w:sz="0" w:space="0" w:color="auto" w:frame="1"/>
                          </w:rPr>
                          <w:t>Contaminación Atmosférica</w:t>
                        </w:r>
                      </w:hyperlink>
                      <w:r w:rsidRPr="00F202AB">
                        <w:rPr>
                          <w:rFonts w:ascii="inherit" w:hAnsi="inherit" w:cs="Arial"/>
                          <w:sz w:val="20"/>
                          <w:szCs w:val="20"/>
                        </w:rPr>
                        <w:t>: producto de las emisiones de gases tóxicos a la atmósfera terrestre, como el dióxido de carbono</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23" w:tooltip="Contaminación del agua" w:history="1">
                        <w:r w:rsidRPr="00F202AB">
                          <w:rPr>
                            <w:rStyle w:val="Hipervnculo"/>
                            <w:rFonts w:ascii="inherit" w:hAnsi="inherit" w:cs="Arial"/>
                            <w:color w:val="auto"/>
                            <w:sz w:val="20"/>
                            <w:szCs w:val="20"/>
                            <w:bdr w:val="none" w:sz="0" w:space="0" w:color="auto" w:frame="1"/>
                          </w:rPr>
                          <w:t>Contaminación del Agua</w:t>
                        </w:r>
                      </w:hyperlink>
                      <w:r w:rsidRPr="00F202AB">
                        <w:rPr>
                          <w:rFonts w:ascii="inherit" w:hAnsi="inherit" w:cs="Arial"/>
                          <w:sz w:val="20"/>
                          <w:szCs w:val="20"/>
                        </w:rPr>
                        <w:t>: presencia de desechos en el agua,  como los vertidos de industrias y las aguas servidas.</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24" w:tooltip="Contaminación del Suelo" w:history="1">
                        <w:r w:rsidRPr="00F202AB">
                          <w:rPr>
                            <w:rStyle w:val="Hipervnculo"/>
                            <w:rFonts w:ascii="inherit" w:hAnsi="inherit" w:cs="Arial"/>
                            <w:color w:val="auto"/>
                            <w:sz w:val="20"/>
                            <w:szCs w:val="20"/>
                            <w:bdr w:val="none" w:sz="0" w:space="0" w:color="auto" w:frame="1"/>
                          </w:rPr>
                          <w:t>Contaminación del Suelo</w:t>
                        </w:r>
                      </w:hyperlink>
                      <w:r w:rsidRPr="00F202AB">
                        <w:rPr>
                          <w:rFonts w:ascii="inherit" w:hAnsi="inherit" w:cs="Arial"/>
                          <w:sz w:val="20"/>
                          <w:szCs w:val="20"/>
                        </w:rPr>
                        <w:t>: presencia de desechos en el suelo, a causa de actividades agrícolas y ganaderas.</w:t>
                      </w:r>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25" w:tooltip="Contaminación sonora" w:history="1">
                        <w:r w:rsidRPr="00F202AB">
                          <w:rPr>
                            <w:rStyle w:val="Hipervnculo"/>
                            <w:rFonts w:ascii="inherit" w:hAnsi="inherit" w:cs="Arial"/>
                            <w:color w:val="auto"/>
                            <w:sz w:val="20"/>
                            <w:szCs w:val="20"/>
                            <w:bdr w:val="none" w:sz="0" w:space="0" w:color="auto" w:frame="1"/>
                          </w:rPr>
                          <w:t>Contaminación Sonora:</w:t>
                        </w:r>
                      </w:hyperlink>
                      <w:r w:rsidRPr="00F202AB">
                        <w:rPr>
                          <w:rStyle w:val="apple-converted-space"/>
                          <w:rFonts w:ascii="inherit" w:hAnsi="inherit" w:cs="Arial"/>
                          <w:sz w:val="20"/>
                          <w:szCs w:val="20"/>
                        </w:rPr>
                        <w:t> </w:t>
                      </w:r>
                      <w:r w:rsidRPr="00F202AB">
                        <w:rPr>
                          <w:rFonts w:ascii="inherit" w:hAnsi="inherit" w:cs="Arial"/>
                          <w:sz w:val="20"/>
                          <w:szCs w:val="20"/>
                        </w:rPr>
                        <w:t>presencia de altos decibelios en algún lugar determinado.</w:t>
                      </w:r>
                    </w:p>
                    <w:p w:rsidR="00F202AB" w:rsidRPr="00F202AB" w:rsidRDefault="00F202AB" w:rsidP="00F202AB">
                      <w:pPr>
                        <w:numPr>
                          <w:ilvl w:val="0"/>
                          <w:numId w:val="10"/>
                        </w:numPr>
                        <w:shd w:val="clear" w:color="auto" w:fill="FFFFFF"/>
                        <w:spacing w:after="75" w:line="259" w:lineRule="atLeast"/>
                        <w:ind w:left="0"/>
                        <w:textAlignment w:val="baseline"/>
                        <w:rPr>
                          <w:rFonts w:ascii="inherit" w:hAnsi="inherit" w:cs="Arial"/>
                          <w:sz w:val="20"/>
                          <w:szCs w:val="20"/>
                        </w:rPr>
                      </w:pPr>
                      <w:r w:rsidRPr="00F202AB">
                        <w:rPr>
                          <w:rFonts w:ascii="inherit" w:hAnsi="inherit" w:cs="Arial"/>
                          <w:sz w:val="20"/>
                          <w:szCs w:val="20"/>
                        </w:rPr>
                        <w:t>Contaminación Química: un compuesto químico se introduce en el medio.</w:t>
                      </w:r>
                      <w:bookmarkStart w:id="1" w:name="_GoBack"/>
                      <w:bookmarkEnd w:id="1"/>
                    </w:p>
                    <w:p w:rsidR="00F202AB" w:rsidRPr="00F202AB" w:rsidRDefault="00F202AB" w:rsidP="00F202AB">
                      <w:pPr>
                        <w:numPr>
                          <w:ilvl w:val="0"/>
                          <w:numId w:val="10"/>
                        </w:numPr>
                        <w:shd w:val="clear" w:color="auto" w:fill="FFFFFF"/>
                        <w:spacing w:after="0" w:line="259" w:lineRule="atLeast"/>
                        <w:ind w:left="0"/>
                        <w:textAlignment w:val="baseline"/>
                        <w:rPr>
                          <w:rFonts w:ascii="inherit" w:hAnsi="inherit" w:cs="Arial"/>
                          <w:sz w:val="20"/>
                          <w:szCs w:val="20"/>
                        </w:rPr>
                      </w:pPr>
                      <w:hyperlink r:id="rId26" w:tooltip="Contaminación Radiactiva" w:history="1">
                        <w:r w:rsidRPr="00F202AB">
                          <w:rPr>
                            <w:rStyle w:val="Hipervnculo"/>
                            <w:rFonts w:ascii="inherit" w:hAnsi="inherit" w:cs="Arial"/>
                            <w:color w:val="auto"/>
                            <w:sz w:val="20"/>
                            <w:szCs w:val="20"/>
                            <w:bdr w:val="none" w:sz="0" w:space="0" w:color="auto" w:frame="1"/>
                          </w:rPr>
                          <w:t>Contaminación Radiactiva</w:t>
                        </w:r>
                      </w:hyperlink>
                      <w:r w:rsidRPr="00F202AB">
                        <w:rPr>
                          <w:rFonts w:ascii="inherit" w:hAnsi="inherit" w:cs="Arial"/>
                          <w:sz w:val="20"/>
                          <w:szCs w:val="20"/>
                        </w:rPr>
                        <w:t>: dispersión de materiales radiactivos accidentalmente.</w:t>
                      </w:r>
                    </w:p>
                    <w:p w:rsidR="00F202AB" w:rsidRDefault="00F202AB" w:rsidP="00F202AB">
                      <w:pPr>
                        <w:numPr>
                          <w:ilvl w:val="0"/>
                          <w:numId w:val="10"/>
                        </w:numPr>
                        <w:shd w:val="clear" w:color="auto" w:fill="FFFFFF"/>
                        <w:spacing w:after="0" w:line="259" w:lineRule="atLeast"/>
                        <w:ind w:left="0"/>
                        <w:textAlignment w:val="baseline"/>
                        <w:rPr>
                          <w:rFonts w:ascii="inherit" w:hAnsi="inherit" w:cs="Arial"/>
                          <w:color w:val="000000"/>
                          <w:sz w:val="20"/>
                          <w:szCs w:val="20"/>
                        </w:rPr>
                      </w:pPr>
                      <w:hyperlink r:id="rId27" w:tooltip="Contaminación Térmica" w:history="1">
                        <w:r w:rsidRPr="00F202AB">
                          <w:rPr>
                            <w:rStyle w:val="Hipervnculo"/>
                            <w:rFonts w:ascii="inherit" w:hAnsi="inherit" w:cs="Arial"/>
                            <w:color w:val="auto"/>
                            <w:sz w:val="20"/>
                            <w:szCs w:val="20"/>
                            <w:bdr w:val="none" w:sz="0" w:space="0" w:color="auto" w:frame="1"/>
                          </w:rPr>
                          <w:t>Contaminación Térmica</w:t>
                        </w:r>
                      </w:hyperlink>
                      <w:r w:rsidRPr="00F202AB">
                        <w:rPr>
                          <w:rFonts w:ascii="inherit" w:hAnsi="inherit" w:cs="Arial"/>
                          <w:sz w:val="20"/>
                          <w:szCs w:val="20"/>
                        </w:rPr>
                        <w:t xml:space="preserve">: </w:t>
                      </w:r>
                      <w:r>
                        <w:rPr>
                          <w:rFonts w:ascii="inherit" w:hAnsi="inherit" w:cs="Arial"/>
                          <w:color w:val="000000"/>
                          <w:sz w:val="20"/>
                          <w:szCs w:val="20"/>
                        </w:rPr>
                        <w:t>emisión de fluidos a elevada temperatura.</w:t>
                      </w:r>
                    </w:p>
                    <w:p w:rsidR="00F202AB" w:rsidRDefault="00F202AB" w:rsidP="00F202AB">
                      <w:pPr>
                        <w:numPr>
                          <w:ilvl w:val="0"/>
                          <w:numId w:val="10"/>
                        </w:numPr>
                        <w:shd w:val="clear" w:color="auto" w:fill="FFFFFF"/>
                        <w:spacing w:after="75" w:line="259" w:lineRule="atLeast"/>
                        <w:ind w:left="0"/>
                        <w:textAlignment w:val="baseline"/>
                        <w:rPr>
                          <w:rFonts w:ascii="inherit" w:hAnsi="inherit" w:cs="Arial"/>
                          <w:color w:val="000000"/>
                          <w:sz w:val="20"/>
                          <w:szCs w:val="20"/>
                        </w:rPr>
                      </w:pPr>
                      <w:r>
                        <w:rPr>
                          <w:rFonts w:ascii="inherit" w:hAnsi="inherit" w:cs="Arial"/>
                          <w:color w:val="000000"/>
                          <w:sz w:val="20"/>
                          <w:szCs w:val="20"/>
                        </w:rPr>
                        <w:t>Contaminación Electromagnética: radiaciones del espectro electromagnético que son perjudiciales para los seres vivos.</w:t>
                      </w:r>
                    </w:p>
                    <w:p w:rsidR="00F202AB" w:rsidRDefault="00F202AB" w:rsidP="00F202AB">
                      <w:pPr>
                        <w:numPr>
                          <w:ilvl w:val="0"/>
                          <w:numId w:val="10"/>
                        </w:numPr>
                        <w:shd w:val="clear" w:color="auto" w:fill="FFFFFF"/>
                        <w:spacing w:after="75" w:line="259" w:lineRule="atLeast"/>
                        <w:ind w:left="0"/>
                        <w:textAlignment w:val="baseline"/>
                        <w:rPr>
                          <w:rFonts w:ascii="inherit" w:hAnsi="inherit" w:cs="Arial"/>
                          <w:color w:val="000000"/>
                          <w:sz w:val="20"/>
                          <w:szCs w:val="20"/>
                        </w:rPr>
                      </w:pPr>
                      <w:r>
                        <w:rPr>
                          <w:rFonts w:ascii="inherit" w:hAnsi="inherit" w:cs="Arial"/>
                          <w:color w:val="000000"/>
                          <w:sz w:val="20"/>
                          <w:szCs w:val="20"/>
                        </w:rPr>
                        <w:t>Contaminación Microbiológica: Producida  por microorganismos, como en la manipulación inadecuada de alimentos.</w:t>
                      </w:r>
                    </w:p>
                    <w:p w:rsidR="003219CB" w:rsidRPr="00F202AB" w:rsidRDefault="00F202AB" w:rsidP="00F202AB">
                      <w:pPr>
                        <w:pStyle w:val="NormalWeb"/>
                        <w:shd w:val="clear" w:color="auto" w:fill="FFFFFF"/>
                        <w:spacing w:before="0" w:beforeAutospacing="0" w:after="0" w:afterAutospacing="0" w:line="259" w:lineRule="atLeast"/>
                        <w:textAlignment w:val="baseline"/>
                        <w:rPr>
                          <w:rFonts w:ascii="inherit" w:hAnsi="inherit" w:cs="Arial"/>
                          <w:color w:val="000000"/>
                          <w:sz w:val="20"/>
                          <w:szCs w:val="20"/>
                        </w:rPr>
                      </w:pPr>
                      <w:r>
                        <w:rPr>
                          <w:rStyle w:val="Textoennegrita"/>
                          <w:rFonts w:ascii="inherit" w:hAnsi="inherit" w:cs="Arial"/>
                          <w:color w:val="000000"/>
                          <w:sz w:val="20"/>
                          <w:szCs w:val="20"/>
                          <w:bdr w:val="none" w:sz="0" w:space="0" w:color="auto" w:frame="1"/>
                        </w:rPr>
                        <w:t>Calidad de vida significa: equilibrio entre la naturaleza y el hombre.</w:t>
                      </w:r>
                      <w:r>
                        <w:rPr>
                          <w:rStyle w:val="Textoennegrita"/>
                          <w:rFonts w:ascii="inherit" w:hAnsi="inherit" w:cs="Arial"/>
                          <w:color w:val="000000"/>
                          <w:sz w:val="20"/>
                          <w:szCs w:val="20"/>
                          <w:bdr w:val="none" w:sz="0" w:space="0" w:color="auto" w:frame="1"/>
                        </w:rPr>
                        <w:t xml:space="preserve"> </w:t>
                      </w:r>
                      <w:r>
                        <w:rPr>
                          <w:rFonts w:ascii="inherit" w:hAnsi="inherit" w:cs="Arial"/>
                          <w:color w:val="000000"/>
                          <w:sz w:val="20"/>
                          <w:szCs w:val="20"/>
                        </w:rPr>
                        <w:t>Las consecuencias que trae consigo la contaminación son fatales para la vida del ser humano y para los animales en general.  Un paso importante para mejorar nuestro entorno es lograr que el hombre cambie su actitud hacia su ambiente, respetando sus valores y derechos. Todos debemos aprender que el medio ambiente es un bien agotable,  insustituible, algo que no podemos modificar o destruir a nuestro antojo. Cuidamos el medio ambiente ahora, luego será muy tarde.</w:t>
                      </w:r>
                    </w:p>
                    <w:p w:rsidR="003219CB" w:rsidRDefault="003219CB" w:rsidP="003219CB"/>
                    <w:p w:rsidR="003219CB" w:rsidRDefault="003219CB" w:rsidP="003219CB"/>
                  </w:txbxContent>
                </v:textbox>
              </v:rect>
            </w:pict>
          </mc:Fallback>
        </mc:AlternateContent>
      </w:r>
      <w:r>
        <w:rPr>
          <w:b/>
          <w:sz w:val="24"/>
          <w:szCs w:val="24"/>
          <w:lang w:val="es-ES"/>
        </w:rPr>
        <w:t>Marco teórico</w:t>
      </w: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C58ED" w:rsidRDefault="003C58ED" w:rsidP="003C58ED">
      <w:pPr>
        <w:rPr>
          <w:b/>
          <w:sz w:val="24"/>
          <w:szCs w:val="24"/>
          <w:lang w:val="es-ES"/>
        </w:rPr>
      </w:pPr>
    </w:p>
    <w:p w:rsidR="00A82300" w:rsidRDefault="00A82300" w:rsidP="003C58ED">
      <w:pPr>
        <w:rPr>
          <w:b/>
          <w:sz w:val="24"/>
          <w:szCs w:val="24"/>
          <w:lang w:val="es-ES"/>
        </w:rPr>
      </w:pPr>
    </w:p>
    <w:p w:rsidR="002D297D" w:rsidRDefault="002D297D" w:rsidP="003C58ED">
      <w:pPr>
        <w:rPr>
          <w:b/>
          <w:sz w:val="24"/>
          <w:szCs w:val="24"/>
          <w:lang w:val="es-ES"/>
        </w:rPr>
      </w:pPr>
    </w:p>
    <w:p w:rsidR="003922CB" w:rsidRDefault="003922CB" w:rsidP="003C58ED">
      <w:pPr>
        <w:jc w:val="center"/>
        <w:rPr>
          <w:rFonts w:ascii="Calibri" w:eastAsia="Times New Roman" w:hAnsi="Calibri" w:cs="Times New Roman"/>
          <w:b/>
          <w:sz w:val="36"/>
          <w:szCs w:val="36"/>
          <w:lang w:val="es-ES" w:eastAsia="es-ES"/>
        </w:rPr>
      </w:pPr>
    </w:p>
    <w:p w:rsidR="003C58ED" w:rsidRDefault="00A82300" w:rsidP="003C58ED">
      <w:pPr>
        <w:jc w:val="center"/>
        <w:rPr>
          <w:rFonts w:ascii="Calibri" w:eastAsia="Times New Roman" w:hAnsi="Calibri" w:cs="Times New Roman"/>
          <w:b/>
          <w:sz w:val="36"/>
          <w:szCs w:val="36"/>
          <w:lang w:val="es-ES" w:eastAsia="es-ES"/>
        </w:rPr>
      </w:pPr>
      <w:r>
        <w:rPr>
          <w:rFonts w:ascii="Calibri" w:eastAsia="Times New Roman" w:hAnsi="Calibri" w:cs="Times New Roman"/>
          <w:b/>
          <w:sz w:val="36"/>
          <w:szCs w:val="36"/>
          <w:lang w:val="es-ES" w:eastAsia="es-ES"/>
        </w:rPr>
        <w:lastRenderedPageBreak/>
        <w:t xml:space="preserve">Planificación </w:t>
      </w:r>
      <w:r w:rsidR="003C58ED">
        <w:rPr>
          <w:rFonts w:ascii="Calibri" w:eastAsia="Times New Roman" w:hAnsi="Calibri" w:cs="Times New Roman"/>
          <w:b/>
          <w:sz w:val="36"/>
          <w:szCs w:val="36"/>
          <w:lang w:val="es-ES" w:eastAsia="es-ES"/>
        </w:rPr>
        <w:t>Clase a clase</w:t>
      </w:r>
    </w:p>
    <w:tbl>
      <w:tblPr>
        <w:tblStyle w:val="Tablaconcuadrcula"/>
        <w:tblW w:w="14743" w:type="dxa"/>
        <w:jc w:val="center"/>
        <w:tblInd w:w="-743" w:type="dxa"/>
        <w:shd w:val="clear" w:color="auto" w:fill="D9D9D9" w:themeFill="background1" w:themeFillShade="D9"/>
        <w:tblLook w:val="04A0" w:firstRow="1" w:lastRow="0" w:firstColumn="1" w:lastColumn="0" w:noHBand="0" w:noVBand="1"/>
      </w:tblPr>
      <w:tblGrid>
        <w:gridCol w:w="2742"/>
        <w:gridCol w:w="1093"/>
        <w:gridCol w:w="1350"/>
        <w:gridCol w:w="1930"/>
        <w:gridCol w:w="3788"/>
        <w:gridCol w:w="1922"/>
        <w:gridCol w:w="1918"/>
      </w:tblGrid>
      <w:tr w:rsidR="002D5B38" w:rsidTr="000B5BF9">
        <w:trPr>
          <w:jc w:val="center"/>
        </w:trPr>
        <w:tc>
          <w:tcPr>
            <w:tcW w:w="3489"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Objetivos  de la Clase</w:t>
            </w:r>
          </w:p>
        </w:tc>
        <w:tc>
          <w:tcPr>
            <w:tcW w:w="79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Tiempo</w:t>
            </w:r>
          </w:p>
        </w:tc>
        <w:tc>
          <w:tcPr>
            <w:tcW w:w="1353"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Habilidad</w:t>
            </w:r>
          </w:p>
        </w:tc>
        <w:tc>
          <w:tcPr>
            <w:tcW w:w="2028"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Actividad de Aprendizaje</w:t>
            </w:r>
          </w:p>
        </w:tc>
        <w:tc>
          <w:tcPr>
            <w:tcW w:w="289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Recursos</w:t>
            </w:r>
          </w:p>
        </w:tc>
        <w:tc>
          <w:tcPr>
            <w:tcW w:w="210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Instrumento evaluativos</w:t>
            </w:r>
          </w:p>
        </w:tc>
        <w:tc>
          <w:tcPr>
            <w:tcW w:w="2078" w:type="dxa"/>
            <w:shd w:val="clear" w:color="auto" w:fill="D9D9D9" w:themeFill="background1" w:themeFillShade="D9"/>
            <w:vAlign w:val="center"/>
          </w:tcPr>
          <w:p w:rsidR="005D414A" w:rsidRPr="005D414A" w:rsidRDefault="005D414A" w:rsidP="005D414A">
            <w:pPr>
              <w:pStyle w:val="Prrafodelista"/>
              <w:shd w:val="clear" w:color="auto" w:fill="D9D9D9" w:themeFill="background1" w:themeFillShade="D9"/>
              <w:ind w:left="0"/>
              <w:jc w:val="center"/>
              <w:rPr>
                <w:b/>
                <w:sz w:val="28"/>
                <w:szCs w:val="28"/>
                <w:lang w:val="es-ES"/>
              </w:rPr>
            </w:pPr>
            <w:r w:rsidRPr="005D414A">
              <w:rPr>
                <w:b/>
                <w:sz w:val="28"/>
                <w:szCs w:val="28"/>
                <w:lang w:val="es-ES"/>
              </w:rPr>
              <w:t>Desempeño Observable</w:t>
            </w:r>
          </w:p>
        </w:tc>
      </w:tr>
      <w:tr w:rsidR="002D5B38" w:rsidTr="000B5BF9">
        <w:trPr>
          <w:jc w:val="center"/>
        </w:trPr>
        <w:tc>
          <w:tcPr>
            <w:tcW w:w="3489" w:type="dxa"/>
            <w:shd w:val="clear" w:color="auto" w:fill="FFFFFF" w:themeFill="background1"/>
          </w:tcPr>
          <w:p w:rsidR="005D414A" w:rsidRDefault="00D52989" w:rsidP="00BA2E1F">
            <w:pPr>
              <w:rPr>
                <w:lang w:val="es-ES"/>
              </w:rPr>
            </w:pPr>
            <w:r>
              <w:rPr>
                <w:lang w:val="es-ES"/>
              </w:rPr>
              <w:t>Relacionar conocimientos previos</w:t>
            </w:r>
            <w:r w:rsidR="00BF0560">
              <w:rPr>
                <w:lang w:val="es-ES"/>
              </w:rPr>
              <w:t>.</w:t>
            </w: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BF0560" w:rsidRDefault="00BF0560" w:rsidP="00BA2E1F">
            <w:pPr>
              <w:rPr>
                <w:lang w:val="es-ES"/>
              </w:rPr>
            </w:pPr>
          </w:p>
          <w:p w:rsidR="00BF0560" w:rsidRDefault="0049269E" w:rsidP="00BA2E1F">
            <w:pPr>
              <w:rPr>
                <w:lang w:val="es-ES"/>
              </w:rPr>
            </w:pPr>
            <w:r>
              <w:rPr>
                <w:lang w:val="es-ES"/>
              </w:rPr>
              <w:t>Iden</w:t>
            </w:r>
            <w:r w:rsidR="003219CB">
              <w:rPr>
                <w:lang w:val="es-ES"/>
              </w:rPr>
              <w:t xml:space="preserve">tificar </w:t>
            </w:r>
            <w:r w:rsidR="00001061">
              <w:rPr>
                <w:lang w:val="es-ES"/>
              </w:rPr>
              <w:t>recursos renovables y no renovables.</w:t>
            </w:r>
          </w:p>
          <w:p w:rsidR="00001061" w:rsidRDefault="00001061" w:rsidP="00BA2E1F">
            <w:pPr>
              <w:rPr>
                <w:lang w:val="es-ES"/>
              </w:rPr>
            </w:pPr>
          </w:p>
          <w:p w:rsidR="00001061" w:rsidRDefault="00001061" w:rsidP="00BA2E1F">
            <w:pPr>
              <w:rPr>
                <w:lang w:val="es-ES"/>
              </w:rPr>
            </w:pPr>
          </w:p>
          <w:p w:rsidR="00001061" w:rsidRDefault="00001061" w:rsidP="00BA2E1F">
            <w:pPr>
              <w:rPr>
                <w:lang w:val="es-ES"/>
              </w:rPr>
            </w:pPr>
          </w:p>
          <w:p w:rsidR="00001061" w:rsidRPr="005D414A" w:rsidRDefault="00001061" w:rsidP="00BA2E1F">
            <w:pPr>
              <w:rPr>
                <w:lang w:val="es-ES"/>
              </w:rPr>
            </w:pPr>
            <w:r>
              <w:rPr>
                <w:lang w:val="es-ES"/>
              </w:rPr>
              <w:t>Conocer medidas para el cuidado del medioambiente.</w:t>
            </w:r>
          </w:p>
          <w:p w:rsidR="005D414A" w:rsidRPr="003219CB" w:rsidRDefault="005D414A" w:rsidP="005D414A">
            <w:pPr>
              <w:pStyle w:val="Prrafodelista"/>
              <w:autoSpaceDE w:val="0"/>
              <w:autoSpaceDN w:val="0"/>
              <w:adjustRightInd w:val="0"/>
              <w:jc w:val="center"/>
              <w:rPr>
                <w:rFonts w:cs="Verdana"/>
                <w:color w:val="FF0000"/>
                <w:sz w:val="24"/>
                <w:szCs w:val="24"/>
                <w:lang w:val="es-ES"/>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Default="002D5B38" w:rsidP="002D5B38">
            <w:r>
              <w:t xml:space="preserve">Comprender </w:t>
            </w:r>
            <w:r w:rsidR="00001061">
              <w:t>el impacto medioambiental del uso irresponsable de los recursos naturales e impacto de la contaminación.</w:t>
            </w:r>
          </w:p>
          <w:p w:rsidR="00001061" w:rsidRDefault="00001061" w:rsidP="002D5B38"/>
          <w:p w:rsidR="00001061" w:rsidRDefault="00001061"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Pr="002D5B38" w:rsidRDefault="003219CB" w:rsidP="002D5B38">
            <w:r>
              <w:t xml:space="preserve">Relacionar </w:t>
            </w:r>
            <w:r w:rsidR="00001061">
              <w:t xml:space="preserve">la importancia del agua </w:t>
            </w:r>
            <w:r w:rsidR="00867EF2">
              <w:t>y su pureza como aporte para la vida y salud</w:t>
            </w:r>
            <w:r>
              <w:t>.</w:t>
            </w:r>
          </w:p>
          <w:p w:rsidR="005D414A" w:rsidRPr="005D414A" w:rsidRDefault="005D414A" w:rsidP="005D414A">
            <w:pPr>
              <w:pStyle w:val="Prrafodelista"/>
              <w:autoSpaceDE w:val="0"/>
              <w:autoSpaceDN w:val="0"/>
              <w:adjustRightInd w:val="0"/>
              <w:ind w:left="262"/>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tc>
        <w:tc>
          <w:tcPr>
            <w:tcW w:w="795" w:type="dxa"/>
            <w:shd w:val="clear" w:color="auto" w:fill="FFFFFF" w:themeFill="background1"/>
          </w:tcPr>
          <w:p w:rsidR="005D414A" w:rsidRPr="00E86AEB" w:rsidRDefault="00E86AEB" w:rsidP="00E86AEB">
            <w:pPr>
              <w:rPr>
                <w:lang w:val="es-ES"/>
              </w:rPr>
            </w:pPr>
            <w:r w:rsidRPr="00E86AEB">
              <w:rPr>
                <w:lang w:val="es-ES"/>
              </w:rPr>
              <w:lastRenderedPageBreak/>
              <w:t>20 minutos</w:t>
            </w: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Default="005D414A"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Pr="005D414A" w:rsidRDefault="00BF0560" w:rsidP="00BF0560">
            <w:pPr>
              <w:rPr>
                <w:u w:val="single"/>
                <w:lang w:val="es-ES"/>
              </w:rPr>
            </w:pPr>
            <w:r>
              <w:rPr>
                <w:lang w:val="es-ES"/>
              </w:rPr>
              <w:t>30 minutos</w:t>
            </w:r>
          </w:p>
        </w:tc>
        <w:tc>
          <w:tcPr>
            <w:tcW w:w="1353" w:type="dxa"/>
            <w:shd w:val="clear" w:color="auto" w:fill="FFFFFF" w:themeFill="background1"/>
          </w:tcPr>
          <w:p w:rsidR="005D414A" w:rsidRPr="005D414A" w:rsidRDefault="00D52989" w:rsidP="00E86AEB">
            <w:pPr>
              <w:rPr>
                <w:lang w:val="es-ES"/>
              </w:rPr>
            </w:pPr>
            <w:r>
              <w:rPr>
                <w:lang w:val="es-ES"/>
              </w:rPr>
              <w:t>Relacionar</w:t>
            </w:r>
            <w:r w:rsidR="00BF0560">
              <w:rPr>
                <w:lang w:val="es-ES"/>
              </w:rPr>
              <w:t xml:space="preserve">, </w:t>
            </w:r>
            <w:r w:rsidR="0049269E">
              <w:rPr>
                <w:lang w:val="es-ES"/>
              </w:rPr>
              <w:t>identificar, inferir</w:t>
            </w:r>
            <w:r w:rsidR="00BF0560">
              <w:rPr>
                <w:lang w:val="es-ES"/>
              </w:rPr>
              <w:t xml:space="preserve"> y reflexionar.</w:t>
            </w: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Default="005D414A"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49269E">
            <w:pPr>
              <w:rPr>
                <w:color w:val="FF0000"/>
                <w:sz w:val="24"/>
                <w:szCs w:val="24"/>
              </w:rPr>
            </w:pPr>
          </w:p>
          <w:p w:rsidR="0049269E" w:rsidRDefault="0049269E" w:rsidP="0049269E">
            <w:pPr>
              <w:rPr>
                <w:color w:val="FF0000"/>
                <w:sz w:val="24"/>
                <w:szCs w:val="24"/>
              </w:rPr>
            </w:pPr>
          </w:p>
          <w:p w:rsidR="002D5B38" w:rsidRDefault="002D5B38" w:rsidP="002D5B38">
            <w:pPr>
              <w:rPr>
                <w:color w:val="FF0000"/>
                <w:sz w:val="24"/>
                <w:szCs w:val="24"/>
              </w:rPr>
            </w:pPr>
          </w:p>
          <w:p w:rsidR="002D5B38" w:rsidRDefault="002D5B38" w:rsidP="002D5B38">
            <w:r>
              <w:t>Co</w:t>
            </w:r>
            <w:r w:rsidR="004424CE">
              <w:t>mprender y reflexionar</w:t>
            </w:r>
            <w:r>
              <w:t>.</w:t>
            </w:r>
          </w:p>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Pr="005D414A" w:rsidRDefault="002D5B38" w:rsidP="002D5B38"/>
          <w:p w:rsidR="005D414A" w:rsidRDefault="005D414A"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794F0F" w:rsidP="004424CE">
            <w:pPr>
              <w:rPr>
                <w:sz w:val="24"/>
                <w:szCs w:val="24"/>
              </w:rPr>
            </w:pPr>
            <w:r>
              <w:rPr>
                <w:sz w:val="24"/>
                <w:szCs w:val="24"/>
              </w:rPr>
              <w:t>Analizar</w:t>
            </w:r>
            <w:r w:rsidR="004424CE">
              <w:rPr>
                <w:sz w:val="24"/>
                <w:szCs w:val="24"/>
              </w:rPr>
              <w:t xml:space="preserve"> y relacionar.</w:t>
            </w: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Pr="0074538D" w:rsidRDefault="004424CE" w:rsidP="004424CE">
            <w:pPr>
              <w:rPr>
                <w:sz w:val="24"/>
                <w:szCs w:val="24"/>
              </w:rPr>
            </w:pPr>
            <w:r>
              <w:rPr>
                <w:sz w:val="24"/>
                <w:szCs w:val="24"/>
              </w:rPr>
              <w:t xml:space="preserve">Identificar y </w:t>
            </w:r>
            <w:r w:rsidR="003219CB">
              <w:rPr>
                <w:sz w:val="24"/>
                <w:szCs w:val="24"/>
              </w:rPr>
              <w:t>resumir.</w:t>
            </w:r>
          </w:p>
        </w:tc>
        <w:tc>
          <w:tcPr>
            <w:tcW w:w="2028" w:type="dxa"/>
            <w:shd w:val="clear" w:color="auto" w:fill="FFFFFF" w:themeFill="background1"/>
          </w:tcPr>
          <w:p w:rsidR="007771AF" w:rsidRDefault="00BF0560" w:rsidP="00F55A60">
            <w:pPr>
              <w:rPr>
                <w:lang w:val="es-ES"/>
              </w:rPr>
            </w:pPr>
            <w:r>
              <w:rPr>
                <w:lang w:val="es-ES"/>
              </w:rPr>
              <w:lastRenderedPageBreak/>
              <w:t xml:space="preserve">Los estudiantes </w:t>
            </w:r>
            <w:r w:rsidR="00F55A60">
              <w:rPr>
                <w:lang w:val="es-ES"/>
              </w:rPr>
              <w:t>comentan sobre el mapa conceptual creado en la clase anterior y agregan ejemplos.</w:t>
            </w:r>
          </w:p>
          <w:p w:rsidR="00F55A60" w:rsidRDefault="00F55A60" w:rsidP="00F55A60">
            <w:pPr>
              <w:rPr>
                <w:lang w:val="es-ES"/>
              </w:rPr>
            </w:pPr>
          </w:p>
          <w:p w:rsidR="00F55A60" w:rsidRDefault="00F55A60" w:rsidP="00F55A60">
            <w:pPr>
              <w:rPr>
                <w:lang w:val="es-ES"/>
              </w:rPr>
            </w:pPr>
            <w:r>
              <w:rPr>
                <w:lang w:val="es-ES"/>
              </w:rPr>
              <w:t>Entrega del “herbario”, comentan y explican plantas medicinales expuestas en su carpeta.</w:t>
            </w:r>
          </w:p>
          <w:p w:rsidR="00F55A60" w:rsidRDefault="00F55A60" w:rsidP="00F55A60">
            <w:pPr>
              <w:rPr>
                <w:lang w:val="es-ES"/>
              </w:rPr>
            </w:pPr>
          </w:p>
          <w:p w:rsidR="00F55A60" w:rsidRDefault="00F55A60" w:rsidP="00F55A60">
            <w:pPr>
              <w:rPr>
                <w:lang w:val="es-ES"/>
              </w:rPr>
            </w:pPr>
            <w:r>
              <w:rPr>
                <w:lang w:val="es-ES"/>
              </w:rPr>
              <w:t xml:space="preserve">Reflexionan respecto al cuidado de las plantas, de los seres vivos y que medidas son necesarias y ellos realizan para cuidar el medio </w:t>
            </w:r>
            <w:r>
              <w:rPr>
                <w:lang w:val="es-ES"/>
              </w:rPr>
              <w:lastRenderedPageBreak/>
              <w:t>ambiente, considerando las consecuencias de sus actos.</w:t>
            </w:r>
          </w:p>
          <w:p w:rsidR="00130DA8" w:rsidRDefault="00130DA8" w:rsidP="002D5B38">
            <w:pPr>
              <w:rPr>
                <w:lang w:val="es-ES"/>
              </w:rPr>
            </w:pPr>
          </w:p>
          <w:p w:rsidR="00F55A60" w:rsidRDefault="00130DA8" w:rsidP="002D5B38">
            <w:pPr>
              <w:rPr>
                <w:lang w:val="es-ES"/>
              </w:rPr>
            </w:pPr>
            <w:r>
              <w:rPr>
                <w:lang w:val="es-ES"/>
              </w:rPr>
              <w:t>A continuación revisarán</w:t>
            </w:r>
            <w:r w:rsidR="00F55A60">
              <w:rPr>
                <w:lang w:val="es-ES"/>
              </w:rPr>
              <w:t xml:space="preserve"> el libro de ciencias naturales, realizando lectura guiada.</w:t>
            </w:r>
          </w:p>
          <w:p w:rsidR="00130DA8" w:rsidRDefault="00130DA8" w:rsidP="002D5B38">
            <w:pPr>
              <w:rPr>
                <w:lang w:val="es-ES"/>
              </w:rPr>
            </w:pPr>
          </w:p>
          <w:p w:rsidR="00130DA8" w:rsidRDefault="00130DA8" w:rsidP="002D5B38">
            <w:pPr>
              <w:rPr>
                <w:lang w:val="es-ES"/>
              </w:rPr>
            </w:pPr>
            <w:r>
              <w:rPr>
                <w:lang w:val="es-ES"/>
              </w:rPr>
              <w:t xml:space="preserve">Anotarán en su cuaderno el </w:t>
            </w:r>
            <w:r w:rsidR="00794F0F">
              <w:rPr>
                <w:lang w:val="es-ES"/>
              </w:rPr>
              <w:t>objetivo de la clase y conceptualizando sobre el medioambiente y tipos de recursos.</w:t>
            </w:r>
          </w:p>
          <w:p w:rsidR="00794F0F" w:rsidRDefault="00794F0F" w:rsidP="002D5B38">
            <w:pPr>
              <w:rPr>
                <w:lang w:val="es-ES"/>
              </w:rPr>
            </w:pPr>
          </w:p>
          <w:p w:rsidR="00794F0F" w:rsidRDefault="00794F0F" w:rsidP="002D5B38">
            <w:pPr>
              <w:rPr>
                <w:lang w:val="es-ES"/>
              </w:rPr>
            </w:pPr>
            <w:r>
              <w:rPr>
                <w:lang w:val="es-ES"/>
              </w:rPr>
              <w:t>Durante, reflexionan sobre la contaminación y los tipos que existen, de tierra, de agua de aire y como surgen.</w:t>
            </w:r>
          </w:p>
          <w:p w:rsidR="00794F0F" w:rsidRDefault="00794F0F" w:rsidP="002D5B38">
            <w:pPr>
              <w:rPr>
                <w:lang w:val="es-ES"/>
              </w:rPr>
            </w:pPr>
          </w:p>
          <w:p w:rsidR="005D414A" w:rsidRDefault="004424CE" w:rsidP="004424CE">
            <w:pPr>
              <w:rPr>
                <w:lang w:val="es-ES"/>
              </w:rPr>
            </w:pPr>
            <w:r>
              <w:rPr>
                <w:lang w:val="es-ES"/>
              </w:rPr>
              <w:lastRenderedPageBreak/>
              <w:t xml:space="preserve">A partir de ello, observaran </w:t>
            </w:r>
            <w:r w:rsidR="00794F0F">
              <w:rPr>
                <w:lang w:val="es-ES"/>
              </w:rPr>
              <w:t>un video referido a los recursos naturales y uso irresponsable.</w:t>
            </w:r>
          </w:p>
          <w:p w:rsidR="00794F0F" w:rsidRDefault="00794F0F" w:rsidP="004424CE">
            <w:pPr>
              <w:rPr>
                <w:lang w:val="es-ES"/>
              </w:rPr>
            </w:pPr>
          </w:p>
          <w:p w:rsidR="00794F0F" w:rsidRDefault="00794F0F" w:rsidP="004424CE">
            <w:pPr>
              <w:rPr>
                <w:lang w:val="es-ES"/>
              </w:rPr>
            </w:pPr>
            <w:r>
              <w:rPr>
                <w:lang w:val="es-ES"/>
              </w:rPr>
              <w:t>A partir de ello, reflexionan se su responsabilidad, sobre el uso irresponsable en distintas situaciones y proponen medidas responsables.</w:t>
            </w:r>
          </w:p>
          <w:p w:rsidR="00794F0F" w:rsidRDefault="00794F0F" w:rsidP="004424CE">
            <w:pPr>
              <w:rPr>
                <w:lang w:val="es-ES"/>
              </w:rPr>
            </w:pPr>
          </w:p>
          <w:p w:rsidR="00794F0F" w:rsidRDefault="00794F0F" w:rsidP="004424CE">
            <w:pPr>
              <w:rPr>
                <w:lang w:val="es-ES"/>
              </w:rPr>
            </w:pPr>
            <w:r>
              <w:rPr>
                <w:lang w:val="es-ES"/>
              </w:rPr>
              <w:t xml:space="preserve">Se reúnen en grupos (3-4 estudiantes) y crean un afiche a modo de informar a la comunidad escolar sobre el uso responsable o irresponsable de los recursos, cada grupo asume su postura. Para ello </w:t>
            </w:r>
            <w:r>
              <w:rPr>
                <w:lang w:val="es-ES"/>
              </w:rPr>
              <w:lastRenderedPageBreak/>
              <w:t xml:space="preserve">pueden hacer uso de referencias bibliográficas de la biblioteca, de internet. </w:t>
            </w:r>
          </w:p>
          <w:p w:rsidR="00794F0F" w:rsidRDefault="00794F0F" w:rsidP="004424CE">
            <w:pPr>
              <w:rPr>
                <w:lang w:val="es-ES"/>
              </w:rPr>
            </w:pPr>
          </w:p>
          <w:p w:rsidR="00794F0F" w:rsidRDefault="00794F0F" w:rsidP="004424CE">
            <w:pPr>
              <w:rPr>
                <w:lang w:val="es-ES"/>
              </w:rPr>
            </w:pPr>
            <w:r>
              <w:rPr>
                <w:lang w:val="es-ES"/>
              </w:rPr>
              <w:t>Realizan experimento sugerido en el libro donde se aprecia el agua contaminada.</w:t>
            </w:r>
          </w:p>
          <w:p w:rsidR="00794F0F" w:rsidRDefault="00794F0F" w:rsidP="004424CE">
            <w:pPr>
              <w:rPr>
                <w:lang w:val="es-ES"/>
              </w:rPr>
            </w:pPr>
          </w:p>
          <w:p w:rsidR="00794F0F" w:rsidRDefault="00794F0F" w:rsidP="004424CE">
            <w:pPr>
              <w:rPr>
                <w:lang w:val="es-ES"/>
              </w:rPr>
            </w:pPr>
            <w:r>
              <w:rPr>
                <w:lang w:val="es-ES"/>
              </w:rPr>
              <w:t xml:space="preserve">Reflexionan al respecto, se genera una instancia de reflexión y luego exponen en el colegio su experimento y </w:t>
            </w:r>
            <w:r w:rsidR="00001061">
              <w:rPr>
                <w:lang w:val="es-ES"/>
              </w:rPr>
              <w:t>afiche</w:t>
            </w:r>
            <w:r>
              <w:rPr>
                <w:lang w:val="es-ES"/>
              </w:rPr>
              <w:t>.</w:t>
            </w:r>
          </w:p>
          <w:p w:rsidR="00794F0F" w:rsidRPr="005D414A" w:rsidRDefault="00794F0F" w:rsidP="004424CE">
            <w:pPr>
              <w:rPr>
                <w:lang w:val="es-ES"/>
              </w:rPr>
            </w:pPr>
          </w:p>
        </w:tc>
        <w:tc>
          <w:tcPr>
            <w:tcW w:w="2895" w:type="dxa"/>
            <w:shd w:val="clear" w:color="auto" w:fill="FFFFFF" w:themeFill="background1"/>
          </w:tcPr>
          <w:p w:rsidR="00E959EA" w:rsidRDefault="00794F0F" w:rsidP="00E86AEB">
            <w:pPr>
              <w:rPr>
                <w:lang w:val="es-ES"/>
              </w:rPr>
            </w:pPr>
            <w:r>
              <w:rPr>
                <w:lang w:val="es-ES"/>
              </w:rPr>
              <w:lastRenderedPageBreak/>
              <w:t>Mapa conceptual clase anterior.</w:t>
            </w:r>
          </w:p>
          <w:p w:rsidR="00E959EA" w:rsidRDefault="00E959EA"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E959EA" w:rsidRDefault="00794F0F" w:rsidP="00E86AEB">
            <w:pPr>
              <w:rPr>
                <w:lang w:val="es-ES"/>
              </w:rPr>
            </w:pPr>
            <w:r>
              <w:rPr>
                <w:lang w:val="es-ES"/>
              </w:rPr>
              <w:t>Video:</w:t>
            </w:r>
          </w:p>
          <w:p w:rsidR="00794F0F" w:rsidRDefault="00825411" w:rsidP="00794F0F">
            <w:pPr>
              <w:pStyle w:val="Prrafodelista"/>
              <w:numPr>
                <w:ilvl w:val="0"/>
                <w:numId w:val="8"/>
              </w:numPr>
            </w:pPr>
            <w:hyperlink r:id="rId28" w:history="1">
              <w:r w:rsidR="00794F0F" w:rsidRPr="006501A4">
                <w:rPr>
                  <w:rStyle w:val="Hipervnculo"/>
                </w:rPr>
                <w:t>https://www.youtube.com/</w:t>
              </w:r>
              <w:r w:rsidR="00794F0F" w:rsidRPr="006501A4">
                <w:rPr>
                  <w:rStyle w:val="Hipervnculo"/>
                </w:rPr>
                <w:br/>
                <w:t>watch?v=4mzCrUoUoaM</w:t>
              </w:r>
            </w:hyperlink>
          </w:p>
          <w:p w:rsidR="00794F0F" w:rsidRPr="00794F0F" w:rsidRDefault="00794F0F" w:rsidP="00E86AEB"/>
          <w:p w:rsidR="00E959EA" w:rsidRDefault="00E959EA"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E959EA" w:rsidP="00E86AEB">
            <w:pPr>
              <w:rPr>
                <w:lang w:val="es-ES"/>
              </w:rPr>
            </w:pPr>
            <w:r>
              <w:rPr>
                <w:lang w:val="es-ES"/>
              </w:rPr>
              <w:t>Text</w:t>
            </w:r>
            <w:r w:rsidR="004424CE">
              <w:rPr>
                <w:lang w:val="es-ES"/>
              </w:rPr>
              <w:t xml:space="preserve">o del estudiante </w:t>
            </w:r>
            <w:r>
              <w:rPr>
                <w:lang w:val="es-ES"/>
              </w:rPr>
              <w:t xml:space="preserve">“Ciencias naturales” edición especial para el ministerio de educación. </w:t>
            </w:r>
          </w:p>
          <w:p w:rsidR="004424CE" w:rsidRDefault="00E959EA" w:rsidP="00794F0F">
            <w:pPr>
              <w:rPr>
                <w:lang w:val="es-ES"/>
              </w:rPr>
            </w:pPr>
            <w:r>
              <w:rPr>
                <w:lang w:val="es-ES"/>
              </w:rPr>
              <w:t>Año 2013,</w:t>
            </w:r>
            <w:r w:rsidR="004424CE">
              <w:rPr>
                <w:lang w:val="es-ES"/>
              </w:rPr>
              <w:t xml:space="preserve"> 1ª edición. E</w:t>
            </w:r>
            <w:r>
              <w:rPr>
                <w:lang w:val="es-ES"/>
              </w:rPr>
              <w:t>ditorial P</w:t>
            </w:r>
            <w:r w:rsidR="004424CE">
              <w:rPr>
                <w:lang w:val="es-ES"/>
              </w:rPr>
              <w:t>E</w:t>
            </w:r>
            <w:r>
              <w:rPr>
                <w:lang w:val="es-ES"/>
              </w:rPr>
              <w:t>ARSON.</w:t>
            </w: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Pr="00794F0F" w:rsidRDefault="00794F0F" w:rsidP="00E86AEB">
            <w:pPr>
              <w:rPr>
                <w:u w:val="single"/>
                <w:lang w:val="es-ES"/>
              </w:rPr>
            </w:pPr>
            <w:r w:rsidRPr="00794F0F">
              <w:rPr>
                <w:u w:val="single"/>
                <w:lang w:val="es-ES"/>
              </w:rPr>
              <w:t>Materiales</w:t>
            </w:r>
            <w:r>
              <w:rPr>
                <w:u w:val="single"/>
                <w:lang w:val="es-ES"/>
              </w:rPr>
              <w:t xml:space="preserve"> afiche</w:t>
            </w:r>
            <w:r w:rsidRPr="00794F0F">
              <w:rPr>
                <w:u w:val="single"/>
                <w:lang w:val="es-ES"/>
              </w:rPr>
              <w:t>:</w:t>
            </w:r>
          </w:p>
          <w:p w:rsidR="00794F0F" w:rsidRDefault="00794F0F" w:rsidP="00E86AEB">
            <w:pPr>
              <w:rPr>
                <w:lang w:val="es-ES"/>
              </w:rPr>
            </w:pPr>
            <w:r>
              <w:rPr>
                <w:lang w:val="es-ES"/>
              </w:rPr>
              <w:t>Hojas de block, crayones, plumones, papeles de colores, distintas texturas, pegamento y tijeras.</w:t>
            </w:r>
          </w:p>
          <w:p w:rsidR="00794F0F" w:rsidRDefault="00794F0F" w:rsidP="00E86AEB">
            <w:pPr>
              <w:rPr>
                <w:lang w:val="es-ES"/>
              </w:rPr>
            </w:pPr>
          </w:p>
          <w:p w:rsidR="00794F0F" w:rsidRPr="00794F0F" w:rsidRDefault="00794F0F" w:rsidP="00E86AEB">
            <w:pPr>
              <w:rPr>
                <w:u w:val="single"/>
                <w:lang w:val="es-ES"/>
              </w:rPr>
            </w:pPr>
            <w:r w:rsidRPr="00794F0F">
              <w:rPr>
                <w:u w:val="single"/>
                <w:lang w:val="es-ES"/>
              </w:rPr>
              <w:t>Para el experimento:</w:t>
            </w:r>
          </w:p>
          <w:p w:rsidR="00794F0F" w:rsidRDefault="00794F0F" w:rsidP="00E86AEB">
            <w:pPr>
              <w:rPr>
                <w:lang w:val="es-ES"/>
              </w:rPr>
            </w:pPr>
            <w:r>
              <w:rPr>
                <w:lang w:val="es-ES"/>
              </w:rPr>
              <w:t>Botella de agua de 2 litros, agua.</w:t>
            </w:r>
          </w:p>
          <w:p w:rsidR="00794F0F" w:rsidRPr="00794F0F" w:rsidRDefault="00794F0F" w:rsidP="00E86AEB">
            <w:pPr>
              <w:rPr>
                <w:u w:val="single"/>
                <w:lang w:val="es-ES"/>
              </w:rPr>
            </w:pPr>
          </w:p>
          <w:p w:rsidR="00794F0F" w:rsidRPr="00794F0F" w:rsidRDefault="00794F0F" w:rsidP="00E86AEB">
            <w:pPr>
              <w:rPr>
                <w:u w:val="single"/>
                <w:lang w:val="es-ES"/>
              </w:rPr>
            </w:pPr>
            <w:r w:rsidRPr="00794F0F">
              <w:rPr>
                <w:u w:val="single"/>
                <w:lang w:val="es-ES"/>
              </w:rPr>
              <w:t>Música para acompañar el trabajo:</w:t>
            </w:r>
          </w:p>
          <w:p w:rsidR="00794F0F" w:rsidRPr="00001061" w:rsidRDefault="00794F0F" w:rsidP="00E86AEB">
            <w:pPr>
              <w:rPr>
                <w:color w:val="1F497D" w:themeColor="text2"/>
                <w:u w:val="single"/>
                <w:lang w:val="es-ES"/>
              </w:rPr>
            </w:pPr>
            <w:r w:rsidRPr="00001061">
              <w:rPr>
                <w:color w:val="1F497D" w:themeColor="text2"/>
                <w:u w:val="single"/>
                <w:lang w:val="es-ES"/>
              </w:rPr>
              <w:t>https://www.youtube.com/</w:t>
            </w:r>
            <w:r w:rsidRPr="00001061">
              <w:rPr>
                <w:color w:val="1F497D" w:themeColor="text2"/>
                <w:u w:val="single"/>
                <w:lang w:val="es-ES"/>
              </w:rPr>
              <w:br/>
            </w:r>
            <w:proofErr w:type="spellStart"/>
            <w:r w:rsidRPr="00001061">
              <w:rPr>
                <w:color w:val="1F497D" w:themeColor="text2"/>
                <w:u w:val="single"/>
                <w:lang w:val="es-ES"/>
              </w:rPr>
              <w:t>watch?v</w:t>
            </w:r>
            <w:proofErr w:type="spellEnd"/>
            <w:r w:rsidRPr="00001061">
              <w:rPr>
                <w:color w:val="1F497D" w:themeColor="text2"/>
                <w:u w:val="single"/>
                <w:lang w:val="es-ES"/>
              </w:rPr>
              <w:t>=luRkeDCoxZ4</w:t>
            </w:r>
          </w:p>
          <w:p w:rsidR="00E86AEB" w:rsidRPr="005D414A" w:rsidRDefault="00E86AEB" w:rsidP="00E86AEB">
            <w:pPr>
              <w:rPr>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Pr="005D414A" w:rsidRDefault="002D5B38" w:rsidP="004424CE">
            <w:pPr>
              <w:pStyle w:val="Prrafodelista"/>
              <w:ind w:left="0"/>
              <w:rPr>
                <w:color w:val="FF0000"/>
                <w:sz w:val="24"/>
                <w:szCs w:val="24"/>
                <w:u w:val="single"/>
                <w:lang w:val="es-ES"/>
              </w:rPr>
            </w:pPr>
          </w:p>
        </w:tc>
        <w:tc>
          <w:tcPr>
            <w:tcW w:w="2105" w:type="dxa"/>
            <w:shd w:val="clear" w:color="auto" w:fill="FFFFFF" w:themeFill="background1"/>
          </w:tcPr>
          <w:p w:rsidR="005D414A" w:rsidRDefault="00794F0F" w:rsidP="002D5B38">
            <w:pPr>
              <w:rPr>
                <w:lang w:val="es-ES"/>
              </w:rPr>
            </w:pPr>
            <w:r>
              <w:rPr>
                <w:lang w:val="es-ES"/>
              </w:rPr>
              <w:lastRenderedPageBreak/>
              <w:t>Lista cotejo.</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5D414A" w:rsidRPr="005D414A" w:rsidRDefault="005D414A" w:rsidP="002D5B38">
            <w:pPr>
              <w:rPr>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c>
          <w:tcPr>
            <w:tcW w:w="2078" w:type="dxa"/>
            <w:shd w:val="clear" w:color="auto" w:fill="FFFFFF" w:themeFill="background1"/>
          </w:tcPr>
          <w:p w:rsidR="005D414A" w:rsidRDefault="002D5B38" w:rsidP="002D5B38">
            <w:pPr>
              <w:rPr>
                <w:lang w:val="es-ES"/>
              </w:rPr>
            </w:pPr>
            <w:r>
              <w:rPr>
                <w:lang w:val="es-ES"/>
              </w:rPr>
              <w:lastRenderedPageBreak/>
              <w:t>Participa activamente del desarrollo de las actividades</w:t>
            </w:r>
            <w:r w:rsidR="005D414A" w:rsidRPr="005D414A">
              <w:rPr>
                <w:lang w:val="es-ES"/>
              </w:rPr>
              <w:t>.</w:t>
            </w:r>
          </w:p>
          <w:p w:rsidR="002D5B38" w:rsidRDefault="002D5B38" w:rsidP="003219CB">
            <w:pPr>
              <w:rPr>
                <w:lang w:val="es-ES"/>
              </w:rPr>
            </w:pPr>
            <w:r>
              <w:rPr>
                <w:lang w:val="es-ES"/>
              </w:rPr>
              <w:t xml:space="preserve">Comprende fenómenos asociados </w:t>
            </w:r>
            <w:r w:rsidR="003219CB">
              <w:rPr>
                <w:lang w:val="es-ES"/>
              </w:rPr>
              <w:t>a</w:t>
            </w:r>
            <w:r w:rsidR="00001061">
              <w:rPr>
                <w:lang w:val="es-ES"/>
              </w:rPr>
              <w:t>l origen de los objetos de uso diario y su relación con las plantas.</w:t>
            </w:r>
          </w:p>
          <w:p w:rsidR="00001061" w:rsidRDefault="00001061" w:rsidP="003219CB">
            <w:pPr>
              <w:rPr>
                <w:lang w:val="es-ES"/>
              </w:rPr>
            </w:pPr>
            <w:r>
              <w:rPr>
                <w:lang w:val="es-ES"/>
              </w:rPr>
              <w:t>Valora la incidencia del cuidado del medioambiente con el ciclo de las plantas y seres vivos.</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r>
              <w:rPr>
                <w:lang w:val="es-ES"/>
              </w:rPr>
              <w:t xml:space="preserve">Realiza la actividad destinada para el aprendizaje de </w:t>
            </w:r>
            <w:r w:rsidR="00867EF2">
              <w:rPr>
                <w:lang w:val="es-ES"/>
              </w:rPr>
              <w:t>l</w:t>
            </w:r>
            <w:r w:rsidR="00001061">
              <w:rPr>
                <w:lang w:val="es-ES"/>
              </w:rPr>
              <w:t>os recursos naturales (renovables y no renovables).</w:t>
            </w:r>
          </w:p>
          <w:p w:rsidR="002D5B38" w:rsidRDefault="00001061" w:rsidP="002D5B38">
            <w:pPr>
              <w:rPr>
                <w:lang w:val="es-ES"/>
              </w:rPr>
            </w:pPr>
            <w:r>
              <w:rPr>
                <w:lang w:val="es-ES"/>
              </w:rPr>
              <w:t>Identifican factores contaminantes para el medioambiente.</w:t>
            </w:r>
          </w:p>
          <w:p w:rsidR="0074538D" w:rsidRPr="005D414A" w:rsidRDefault="003219CB" w:rsidP="00001061">
            <w:pPr>
              <w:rPr>
                <w:lang w:val="es-ES"/>
              </w:rPr>
            </w:pPr>
            <w:r>
              <w:rPr>
                <w:lang w:val="es-ES"/>
              </w:rPr>
              <w:t>Realiza</w:t>
            </w:r>
            <w:r w:rsidR="0074538D">
              <w:rPr>
                <w:lang w:val="es-ES"/>
              </w:rPr>
              <w:t xml:space="preserve"> su trabajo </w:t>
            </w:r>
            <w:r>
              <w:rPr>
                <w:lang w:val="es-ES"/>
              </w:rPr>
              <w:t>de manera limpia y ordenada</w:t>
            </w:r>
            <w:r w:rsidR="0074538D">
              <w:rPr>
                <w:lang w:val="es-ES"/>
              </w:rPr>
              <w:t>.</w:t>
            </w:r>
          </w:p>
          <w:p w:rsidR="005D414A" w:rsidRPr="005D414A" w:rsidRDefault="005D414A" w:rsidP="0074538D">
            <w:pPr>
              <w:pStyle w:val="Prrafodelista"/>
              <w:ind w:left="0"/>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r>
    </w:tbl>
    <w:p w:rsidR="00BE54B7" w:rsidRDefault="00BE54B7"/>
    <w:sectPr w:rsidR="00BE54B7" w:rsidSect="00361851">
      <w:headerReference w:type="default" r:id="rId29"/>
      <w:pgSz w:w="16838" w:h="11906" w:orient="landscape"/>
      <w:pgMar w:top="1141" w:right="1417" w:bottom="1701"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11" w:rsidRDefault="00825411" w:rsidP="003C58ED">
      <w:pPr>
        <w:spacing w:after="0" w:line="240" w:lineRule="auto"/>
      </w:pPr>
      <w:r>
        <w:separator/>
      </w:r>
    </w:p>
  </w:endnote>
  <w:endnote w:type="continuationSeparator" w:id="0">
    <w:p w:rsidR="00825411" w:rsidRDefault="00825411" w:rsidP="003C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gnaSC-Bold">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11" w:rsidRDefault="00825411" w:rsidP="003C58ED">
      <w:pPr>
        <w:spacing w:after="0" w:line="240" w:lineRule="auto"/>
      </w:pPr>
      <w:r>
        <w:separator/>
      </w:r>
    </w:p>
  </w:footnote>
  <w:footnote w:type="continuationSeparator" w:id="0">
    <w:p w:rsidR="00825411" w:rsidRDefault="00825411" w:rsidP="003C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AF" w:rsidRDefault="00361851" w:rsidP="007771AF">
    <w:pPr>
      <w:pStyle w:val="Encabezado"/>
      <w:jc w:val="right"/>
      <w:rPr>
        <w:lang w:val="es-ES"/>
      </w:rPr>
    </w:pPr>
    <w:r>
      <w:rPr>
        <w:lang w:val="es-ES"/>
      </w:rPr>
      <w:t xml:space="preserve"> </w:t>
    </w:r>
    <w:r>
      <w:rPr>
        <w:noProof/>
      </w:rPr>
      <w:drawing>
        <wp:inline distT="0" distB="0" distL="0" distR="0">
          <wp:extent cx="14478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600075"/>
                  </a:xfrm>
                  <a:prstGeom prst="rect">
                    <a:avLst/>
                  </a:prstGeom>
                  <a:noFill/>
                  <a:ln w="9525">
                    <a:noFill/>
                    <a:miter lim="800000"/>
                    <a:headEnd/>
                    <a:tailEnd/>
                  </a:ln>
                </pic:spPr>
              </pic:pic>
            </a:graphicData>
          </a:graphic>
        </wp:inline>
      </w:drawing>
    </w:r>
    <w:r>
      <w:rPr>
        <w:lang w:val="es-ES"/>
      </w:rPr>
      <w:t xml:space="preserve">                                                                                                                                                                                   </w:t>
    </w:r>
    <w:r w:rsidR="007771AF">
      <w:rPr>
        <w:lang w:val="es-ES"/>
      </w:rPr>
      <w:t xml:space="preserve">   </w:t>
    </w:r>
    <w:r w:rsidR="007771AF" w:rsidRPr="007771AF">
      <w:rPr>
        <w:b/>
        <w:lang w:val="es-ES"/>
      </w:rPr>
      <w:t>Mes:</w:t>
    </w:r>
    <w:r w:rsidR="007771AF">
      <w:rPr>
        <w:lang w:val="es-ES"/>
      </w:rPr>
      <w:t xml:space="preserve">   Agosto</w:t>
    </w:r>
  </w:p>
  <w:p w:rsidR="003C58ED" w:rsidRDefault="007771AF" w:rsidP="007771AF">
    <w:pPr>
      <w:pStyle w:val="Encabezado"/>
      <w:jc w:val="right"/>
      <w:rPr>
        <w:lang w:val="es-ES"/>
      </w:rPr>
    </w:pPr>
    <w:r>
      <w:rPr>
        <w:lang w:val="es-ES"/>
      </w:rPr>
      <w:t xml:space="preserve">                                                                                                                </w:t>
    </w:r>
    <w:r w:rsidRPr="007771AF">
      <w:rPr>
        <w:b/>
        <w:lang w:val="es-ES"/>
      </w:rPr>
      <w:t>Nº de Clase:</w:t>
    </w:r>
    <w:r>
      <w:rPr>
        <w:b/>
        <w:lang w:val="es-ES"/>
      </w:rPr>
      <w:t xml:space="preserve">            </w:t>
    </w:r>
    <w:r>
      <w:rPr>
        <w:lang w:val="es-ES"/>
      </w:rPr>
      <w:t xml:space="preserve"> 1</w:t>
    </w:r>
  </w:p>
  <w:p w:rsidR="003C58ED" w:rsidRPr="003C58ED" w:rsidRDefault="003C58ED" w:rsidP="003C58ED">
    <w:pPr>
      <w:pStyle w:val="Encabezado"/>
      <w:jc w:val="right"/>
      <w:rPr>
        <w:lang w:val="es-ES"/>
      </w:rPr>
    </w:pPr>
    <w:r w:rsidRPr="007771AF">
      <w:rPr>
        <w:b/>
        <w:lang w:val="es-ES"/>
      </w:rPr>
      <w:t>Periodo:</w:t>
    </w:r>
    <w:r w:rsidR="007771AF">
      <w:rPr>
        <w:b/>
        <w:lang w:val="es-ES"/>
      </w:rPr>
      <w:t xml:space="preserve">            </w:t>
    </w:r>
    <w:r w:rsidR="007771AF">
      <w:rPr>
        <w:lang w:val="es-ES"/>
      </w:rPr>
      <w:t xml:space="preserve"> </w:t>
    </w:r>
    <w:r w:rsidR="00BA2E1F">
      <w:rPr>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CC8"/>
    <w:multiLevelType w:val="hybridMultilevel"/>
    <w:tmpl w:val="B552B7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5436A57"/>
    <w:multiLevelType w:val="multilevel"/>
    <w:tmpl w:val="B9163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02DFD"/>
    <w:multiLevelType w:val="hybridMultilevel"/>
    <w:tmpl w:val="F5521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9F483E"/>
    <w:multiLevelType w:val="hybridMultilevel"/>
    <w:tmpl w:val="819E0466"/>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4">
    <w:nsid w:val="23E70CE4"/>
    <w:multiLevelType w:val="hybridMultilevel"/>
    <w:tmpl w:val="7AA0E9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B403446"/>
    <w:multiLevelType w:val="hybridMultilevel"/>
    <w:tmpl w:val="8154E7F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E323205"/>
    <w:multiLevelType w:val="hybridMultilevel"/>
    <w:tmpl w:val="5BAEBCB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7ED221A"/>
    <w:multiLevelType w:val="hybridMultilevel"/>
    <w:tmpl w:val="0458F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D8D6AAA"/>
    <w:multiLevelType w:val="multilevel"/>
    <w:tmpl w:val="7756B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4419C"/>
    <w:multiLevelType w:val="hybridMultilevel"/>
    <w:tmpl w:val="561E3E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4"/>
  </w:num>
  <w:num w:numId="5">
    <w:abstractNumId w:val="0"/>
  </w:num>
  <w:num w:numId="6">
    <w:abstractNumId w:val="6"/>
  </w:num>
  <w:num w:numId="7">
    <w:abstractNumId w:val="5"/>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e6e5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D"/>
    <w:rsid w:val="00001061"/>
    <w:rsid w:val="000B10D8"/>
    <w:rsid w:val="000B5BF9"/>
    <w:rsid w:val="00130DA8"/>
    <w:rsid w:val="001F541B"/>
    <w:rsid w:val="00231201"/>
    <w:rsid w:val="002C2AE8"/>
    <w:rsid w:val="002D297D"/>
    <w:rsid w:val="002D5B38"/>
    <w:rsid w:val="003219CB"/>
    <w:rsid w:val="003416A5"/>
    <w:rsid w:val="00361851"/>
    <w:rsid w:val="003922CB"/>
    <w:rsid w:val="003C58ED"/>
    <w:rsid w:val="003F1A5C"/>
    <w:rsid w:val="004211C0"/>
    <w:rsid w:val="004424CE"/>
    <w:rsid w:val="0049269E"/>
    <w:rsid w:val="00552CDB"/>
    <w:rsid w:val="005B090B"/>
    <w:rsid w:val="005D414A"/>
    <w:rsid w:val="006C06EE"/>
    <w:rsid w:val="0074538D"/>
    <w:rsid w:val="007771AF"/>
    <w:rsid w:val="00794F0F"/>
    <w:rsid w:val="007D5FFC"/>
    <w:rsid w:val="00825411"/>
    <w:rsid w:val="00867EF2"/>
    <w:rsid w:val="008D2E71"/>
    <w:rsid w:val="008F6FE2"/>
    <w:rsid w:val="009B3400"/>
    <w:rsid w:val="009F525C"/>
    <w:rsid w:val="00A60E9B"/>
    <w:rsid w:val="00A616DC"/>
    <w:rsid w:val="00A82300"/>
    <w:rsid w:val="00AC1692"/>
    <w:rsid w:val="00BA2E1F"/>
    <w:rsid w:val="00BC3FC1"/>
    <w:rsid w:val="00BE54B7"/>
    <w:rsid w:val="00BF0560"/>
    <w:rsid w:val="00D52989"/>
    <w:rsid w:val="00D57666"/>
    <w:rsid w:val="00E86AEB"/>
    <w:rsid w:val="00E959EA"/>
    <w:rsid w:val="00F202AB"/>
    <w:rsid w:val="00F55A60"/>
    <w:rsid w:val="00F64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6e5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20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 w:type="character" w:customStyle="1" w:styleId="Ttulo1Car">
    <w:name w:val="Título 1 Car"/>
    <w:basedOn w:val="Fuentedeprrafopredeter"/>
    <w:link w:val="Ttulo1"/>
    <w:uiPriority w:val="9"/>
    <w:rsid w:val="00F202A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2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F202AB"/>
  </w:style>
  <w:style w:type="character" w:styleId="Textoennegrita">
    <w:name w:val="Strong"/>
    <w:basedOn w:val="Fuentedeprrafopredeter"/>
    <w:uiPriority w:val="22"/>
    <w:qFormat/>
    <w:rsid w:val="00F202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20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 w:type="character" w:customStyle="1" w:styleId="Ttulo1Car">
    <w:name w:val="Título 1 Car"/>
    <w:basedOn w:val="Fuentedeprrafopredeter"/>
    <w:link w:val="Ttulo1"/>
    <w:uiPriority w:val="9"/>
    <w:rsid w:val="00F202A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2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F202AB"/>
  </w:style>
  <w:style w:type="character" w:styleId="Textoennegrita">
    <w:name w:val="Strong"/>
    <w:basedOn w:val="Fuentedeprrafopredeter"/>
    <w:uiPriority w:val="22"/>
    <w:qFormat/>
    <w:rsid w:val="00F20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4584">
      <w:bodyDiv w:val="1"/>
      <w:marLeft w:val="0"/>
      <w:marRight w:val="0"/>
      <w:marTop w:val="0"/>
      <w:marBottom w:val="0"/>
      <w:divBdr>
        <w:top w:val="none" w:sz="0" w:space="0" w:color="auto"/>
        <w:left w:val="none" w:sz="0" w:space="0" w:color="auto"/>
        <w:bottom w:val="none" w:sz="0" w:space="0" w:color="auto"/>
        <w:right w:val="none" w:sz="0" w:space="0" w:color="auto"/>
      </w:divBdr>
      <w:divsChild>
        <w:div w:id="92476786">
          <w:marLeft w:val="0"/>
          <w:marRight w:val="0"/>
          <w:marTop w:val="0"/>
          <w:marBottom w:val="0"/>
          <w:divBdr>
            <w:top w:val="none" w:sz="0" w:space="0" w:color="auto"/>
            <w:left w:val="none" w:sz="0" w:space="0" w:color="auto"/>
            <w:bottom w:val="none" w:sz="0" w:space="0" w:color="auto"/>
            <w:right w:val="none" w:sz="0" w:space="0" w:color="auto"/>
          </w:divBdr>
          <w:divsChild>
            <w:div w:id="476917553">
              <w:marLeft w:val="0"/>
              <w:marRight w:val="0"/>
              <w:marTop w:val="0"/>
              <w:marBottom w:val="0"/>
              <w:divBdr>
                <w:top w:val="none" w:sz="0" w:space="0" w:color="auto"/>
                <w:left w:val="none" w:sz="0" w:space="0" w:color="auto"/>
                <w:bottom w:val="none" w:sz="0" w:space="0" w:color="auto"/>
                <w:right w:val="none" w:sz="0" w:space="0" w:color="auto"/>
              </w:divBdr>
              <w:divsChild>
                <w:div w:id="904681759">
                  <w:marLeft w:val="0"/>
                  <w:marRight w:val="0"/>
                  <w:marTop w:val="0"/>
                  <w:marBottom w:val="0"/>
                  <w:divBdr>
                    <w:top w:val="none" w:sz="0" w:space="0" w:color="auto"/>
                    <w:left w:val="none" w:sz="0" w:space="0" w:color="auto"/>
                    <w:bottom w:val="none" w:sz="0" w:space="0" w:color="auto"/>
                    <w:right w:val="none" w:sz="0" w:space="0" w:color="auto"/>
                  </w:divBdr>
                  <w:divsChild>
                    <w:div w:id="1668552810">
                      <w:marLeft w:val="0"/>
                      <w:marRight w:val="0"/>
                      <w:marTop w:val="0"/>
                      <w:marBottom w:val="0"/>
                      <w:divBdr>
                        <w:top w:val="none" w:sz="0" w:space="0" w:color="auto"/>
                        <w:left w:val="none" w:sz="0" w:space="0" w:color="auto"/>
                        <w:bottom w:val="none" w:sz="0" w:space="0" w:color="auto"/>
                        <w:right w:val="none" w:sz="0" w:space="0" w:color="auto"/>
                      </w:divBdr>
                      <w:divsChild>
                        <w:div w:id="1568416516">
                          <w:marLeft w:val="0"/>
                          <w:marRight w:val="0"/>
                          <w:marTop w:val="0"/>
                          <w:marBottom w:val="0"/>
                          <w:divBdr>
                            <w:top w:val="none" w:sz="0" w:space="0" w:color="auto"/>
                            <w:left w:val="none" w:sz="0" w:space="0" w:color="auto"/>
                            <w:bottom w:val="none" w:sz="0" w:space="0" w:color="auto"/>
                            <w:right w:val="none" w:sz="0" w:space="0" w:color="auto"/>
                          </w:divBdr>
                          <w:divsChild>
                            <w:div w:id="2001737775">
                              <w:marLeft w:val="0"/>
                              <w:marRight w:val="0"/>
                              <w:marTop w:val="0"/>
                              <w:marBottom w:val="0"/>
                              <w:divBdr>
                                <w:top w:val="none" w:sz="0" w:space="0" w:color="auto"/>
                                <w:left w:val="none" w:sz="0" w:space="0" w:color="auto"/>
                                <w:bottom w:val="none" w:sz="0" w:space="0" w:color="auto"/>
                                <w:right w:val="none" w:sz="0" w:space="0" w:color="auto"/>
                              </w:divBdr>
                              <w:divsChild>
                                <w:div w:id="10229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mzCrUoUoaM" TargetMode="External"/><Relationship Id="rId13" Type="http://schemas.openxmlformats.org/officeDocument/2006/relationships/hyperlink" Target="http://dev.inspiraction.org/justicia-economica/pobreza" TargetMode="External"/><Relationship Id="rId18" Type="http://schemas.openxmlformats.org/officeDocument/2006/relationships/hyperlink" Target="http://dev.inspiraction.org/cambio-climatico/contaminacion/tipos-de-contaminacion/contaminacion-radioactiva" TargetMode="External"/><Relationship Id="rId26" Type="http://schemas.openxmlformats.org/officeDocument/2006/relationships/hyperlink" Target="http://dev.inspiraction.org/cambio-climatico/contaminacion/tipos-de-contaminacion/contaminacion-radioactiva" TargetMode="External"/><Relationship Id="rId3" Type="http://schemas.microsoft.com/office/2007/relationships/stylesWithEffects" Target="stylesWithEffects.xml"/><Relationship Id="rId21" Type="http://schemas.openxmlformats.org/officeDocument/2006/relationships/hyperlink" Target="http://dev.inspiraction.org/justicia-economica/pobreza" TargetMode="External"/><Relationship Id="rId7" Type="http://schemas.openxmlformats.org/officeDocument/2006/relationships/endnotes" Target="endnotes.xml"/><Relationship Id="rId12" Type="http://schemas.openxmlformats.org/officeDocument/2006/relationships/hyperlink" Target="http://dev.inspiraction.org/cambio-climatico/desertificacion" TargetMode="External"/><Relationship Id="rId17" Type="http://schemas.openxmlformats.org/officeDocument/2006/relationships/hyperlink" Target="http://dev.inspiraction.org/cambio-climatico/contaminacion/tipos-de-contaminacion/contaminacion-sonora" TargetMode="External"/><Relationship Id="rId25" Type="http://schemas.openxmlformats.org/officeDocument/2006/relationships/hyperlink" Target="http://dev.inspiraction.org/cambio-climatico/contaminacion/tipos-de-contaminacion/contaminacion-sonora" TargetMode="External"/><Relationship Id="rId2" Type="http://schemas.openxmlformats.org/officeDocument/2006/relationships/styles" Target="styles.xml"/><Relationship Id="rId16" Type="http://schemas.openxmlformats.org/officeDocument/2006/relationships/hyperlink" Target="http://dev.inspiraction.org/cambio-climatico/contaminacion/contaminacion-del-suelo" TargetMode="External"/><Relationship Id="rId20" Type="http://schemas.openxmlformats.org/officeDocument/2006/relationships/hyperlink" Target="http://dev.inspiraction.org/cambio-climatico/desertificacio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luRkeDCoxZ4" TargetMode="External"/><Relationship Id="rId24" Type="http://schemas.openxmlformats.org/officeDocument/2006/relationships/hyperlink" Target="http://dev.inspiraction.org/cambio-climatico/contaminacion/contaminacion-del-suelo" TargetMode="External"/><Relationship Id="rId5" Type="http://schemas.openxmlformats.org/officeDocument/2006/relationships/webSettings" Target="webSettings.xml"/><Relationship Id="rId15" Type="http://schemas.openxmlformats.org/officeDocument/2006/relationships/hyperlink" Target="http://dev.inspiraction.org/cambio-climatico/contaminacion/contaminacion-del-agua" TargetMode="External"/><Relationship Id="rId23" Type="http://schemas.openxmlformats.org/officeDocument/2006/relationships/hyperlink" Target="http://dev.inspiraction.org/cambio-climatico/contaminacion/contaminacion-del-agua" TargetMode="External"/><Relationship Id="rId28" Type="http://schemas.openxmlformats.org/officeDocument/2006/relationships/hyperlink" Target="https://www.youtube.com/watch?v=4mzCrUoUoaM" TargetMode="External"/><Relationship Id="rId10" Type="http://schemas.openxmlformats.org/officeDocument/2006/relationships/hyperlink" Target="https://www.youtube.com/watch?v=4mzCrUoUoaM" TargetMode="External"/><Relationship Id="rId19" Type="http://schemas.openxmlformats.org/officeDocument/2006/relationships/hyperlink" Target="http://dev.inspiraction.org/cambio-climatico/contaminacion/tipos-de-contaminacion/contaminacion-termi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luRkeDCoxZ4" TargetMode="External"/><Relationship Id="rId14" Type="http://schemas.openxmlformats.org/officeDocument/2006/relationships/hyperlink" Target="http://www.elpais.com/articulo/madrid/contaminacion/motores/diesel/eleva/mortalidad/Madrid/elpepiespmad/20110105elpmad_1/Tes" TargetMode="External"/><Relationship Id="rId22" Type="http://schemas.openxmlformats.org/officeDocument/2006/relationships/hyperlink" Target="http://www.elpais.com/articulo/madrid/contaminacion/motores/diesel/eleva/mortalidad/Madrid/elpepiespmad/20110105elpmad_1/Tes" TargetMode="External"/><Relationship Id="rId27" Type="http://schemas.openxmlformats.org/officeDocument/2006/relationships/hyperlink" Target="http://dev.inspiraction.org/cambio-climatico/contaminacion/tipos-de-contaminacion/contaminacion-termic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CLAUDIA LAGOS</dc:creator>
  <cp:lastModifiedBy>Coni</cp:lastModifiedBy>
  <cp:revision>2</cp:revision>
  <dcterms:created xsi:type="dcterms:W3CDTF">2014-12-06T13:09:00Z</dcterms:created>
  <dcterms:modified xsi:type="dcterms:W3CDTF">2014-12-06T13:09:00Z</dcterms:modified>
</cp:coreProperties>
</file>